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D9F97D9" w14:textId="77777777" w:rsidR="00C67B62" w:rsidRDefault="00C67B62" w:rsidP="00C67B62">
      <w:pPr>
        <w:pStyle w:val="Title"/>
      </w:pPr>
      <w:bookmarkStart w:id="0" w:name="_Toc472173868"/>
      <w:r>
        <w:t xml:space="preserve">Get to Work: The Case for Abolishing Tenure </w:t>
      </w:r>
    </w:p>
    <w:p w14:paraId="4E91412A" w14:textId="77777777" w:rsidR="00C67B62" w:rsidRDefault="00C67B62" w:rsidP="00C67B62">
      <w:pPr>
        <w:pStyle w:val="Normal1"/>
        <w:jc w:val="center"/>
      </w:pPr>
      <w:r>
        <w:t xml:space="preserve">By “Coach Vance” Trefethen </w:t>
      </w:r>
      <w:r>
        <w:br/>
      </w:r>
    </w:p>
    <w:p w14:paraId="357DC039" w14:textId="77777777" w:rsidR="00C67B62" w:rsidRPr="00AE1CFD" w:rsidRDefault="00C67B62" w:rsidP="00C67B62">
      <w:pPr>
        <w:pStyle w:val="Case"/>
        <w:numPr>
          <w:ilvl w:val="0"/>
          <w:numId w:val="0"/>
        </w:numPr>
        <w:rPr>
          <w:rFonts w:eastAsia="Arial"/>
          <w:b/>
        </w:rPr>
      </w:pPr>
      <w:r w:rsidRPr="00AE1CFD">
        <w:rPr>
          <w:rFonts w:eastAsia="Arial"/>
        </w:rPr>
        <w:t>The practice of granting tenure to college professors was started long ago in</w:t>
      </w:r>
      <w:r>
        <w:rPr>
          <w:rFonts w:eastAsia="Arial"/>
        </w:rPr>
        <w:t xml:space="preserve"> a different time and culture. </w:t>
      </w:r>
      <w:r w:rsidRPr="00AE1CFD">
        <w:rPr>
          <w:rFonts w:eastAsia="Arial"/>
        </w:rPr>
        <w:t xml:space="preserve">While it may have met the needs of a bygone age, </w:t>
      </w:r>
      <w:r>
        <w:rPr>
          <w:rFonts w:eastAsia="Arial"/>
        </w:rPr>
        <w:t xml:space="preserve">it is counterproductive today. </w:t>
      </w:r>
      <w:r w:rsidRPr="00AE1CFD">
        <w:rPr>
          <w:rFonts w:eastAsia="Arial"/>
        </w:rPr>
        <w:t>Please join my partner and me as we claim the comparative advantages of affirming that: The United States should significantly reform its policies regarding higher education.</w:t>
      </w:r>
    </w:p>
    <w:p w14:paraId="7A48B591" w14:textId="77777777" w:rsidR="00C67B62" w:rsidRDefault="00C67B62">
      <w:pPr>
        <w:pStyle w:val="TOC1"/>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Pr>
          <w:noProof/>
        </w:rPr>
        <w:t>Back to Work: The Case For Abolishing Tenure</w:t>
      </w:r>
      <w:r>
        <w:rPr>
          <w:noProof/>
        </w:rPr>
        <w:tab/>
      </w:r>
      <w:r>
        <w:rPr>
          <w:noProof/>
        </w:rPr>
        <w:fldChar w:fldCharType="begin"/>
      </w:r>
      <w:r>
        <w:rPr>
          <w:noProof/>
        </w:rPr>
        <w:instrText xml:space="preserve"> PAGEREF _Toc503429967 \h </w:instrText>
      </w:r>
      <w:r>
        <w:rPr>
          <w:noProof/>
        </w:rPr>
      </w:r>
      <w:r>
        <w:rPr>
          <w:noProof/>
        </w:rPr>
        <w:fldChar w:fldCharType="separate"/>
      </w:r>
      <w:r w:rsidR="0076512B">
        <w:rPr>
          <w:noProof/>
        </w:rPr>
        <w:t>3</w:t>
      </w:r>
      <w:r>
        <w:rPr>
          <w:noProof/>
        </w:rPr>
        <w:fldChar w:fldCharType="end"/>
      </w:r>
    </w:p>
    <w:p w14:paraId="526A74E9" w14:textId="77777777" w:rsidR="00C67B62" w:rsidRDefault="00C67B62">
      <w:pPr>
        <w:pStyle w:val="TOC2"/>
        <w:rPr>
          <w:rFonts w:asciiTheme="minorHAnsi" w:eastAsiaTheme="minorEastAsia" w:hAnsiTheme="minorHAnsi" w:cstheme="minorBidi"/>
          <w:noProof/>
          <w:sz w:val="24"/>
          <w:szCs w:val="24"/>
        </w:rPr>
      </w:pPr>
      <w:r>
        <w:rPr>
          <w:noProof/>
        </w:rPr>
        <w:t>OBSERVATION 1. Our definitions.</w:t>
      </w:r>
      <w:r>
        <w:rPr>
          <w:noProof/>
        </w:rPr>
        <w:tab/>
      </w:r>
      <w:r>
        <w:rPr>
          <w:noProof/>
        </w:rPr>
        <w:fldChar w:fldCharType="begin"/>
      </w:r>
      <w:r>
        <w:rPr>
          <w:noProof/>
        </w:rPr>
        <w:instrText xml:space="preserve"> PAGEREF _Toc503429968 \h </w:instrText>
      </w:r>
      <w:r>
        <w:rPr>
          <w:noProof/>
        </w:rPr>
      </w:r>
      <w:r>
        <w:rPr>
          <w:noProof/>
        </w:rPr>
        <w:fldChar w:fldCharType="separate"/>
      </w:r>
      <w:r w:rsidR="0076512B">
        <w:rPr>
          <w:noProof/>
        </w:rPr>
        <w:t>3</w:t>
      </w:r>
      <w:r>
        <w:rPr>
          <w:noProof/>
        </w:rPr>
        <w:fldChar w:fldCharType="end"/>
      </w:r>
    </w:p>
    <w:p w14:paraId="5913E496" w14:textId="77777777" w:rsidR="00C67B62" w:rsidRDefault="00C67B62">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_Toc503429969 \h </w:instrText>
      </w:r>
      <w:r>
        <w:rPr>
          <w:noProof/>
        </w:rPr>
      </w:r>
      <w:r>
        <w:rPr>
          <w:noProof/>
        </w:rPr>
        <w:fldChar w:fldCharType="separate"/>
      </w:r>
      <w:r w:rsidR="0076512B">
        <w:rPr>
          <w:noProof/>
        </w:rPr>
        <w:t>3</w:t>
      </w:r>
      <w:r>
        <w:rPr>
          <w:noProof/>
        </w:rPr>
        <w:fldChar w:fldCharType="end"/>
      </w:r>
    </w:p>
    <w:p w14:paraId="6B353571" w14:textId="77777777" w:rsidR="00C67B62" w:rsidRDefault="00C67B62">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_Toc503429970 \h </w:instrText>
      </w:r>
      <w:r>
        <w:rPr>
          <w:noProof/>
        </w:rPr>
      </w:r>
      <w:r>
        <w:rPr>
          <w:noProof/>
        </w:rPr>
        <w:fldChar w:fldCharType="separate"/>
      </w:r>
      <w:r w:rsidR="0076512B">
        <w:rPr>
          <w:noProof/>
        </w:rPr>
        <w:t>3</w:t>
      </w:r>
      <w:r>
        <w:rPr>
          <w:noProof/>
        </w:rPr>
        <w:fldChar w:fldCharType="end"/>
      </w:r>
    </w:p>
    <w:p w14:paraId="73501FEA" w14:textId="77777777" w:rsidR="00C67B62" w:rsidRDefault="00C67B62">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_Toc503429971 \h </w:instrText>
      </w:r>
      <w:r>
        <w:rPr>
          <w:noProof/>
        </w:rPr>
      </w:r>
      <w:r>
        <w:rPr>
          <w:noProof/>
        </w:rPr>
        <w:fldChar w:fldCharType="separate"/>
      </w:r>
      <w:r w:rsidR="0076512B">
        <w:rPr>
          <w:noProof/>
        </w:rPr>
        <w:t>3</w:t>
      </w:r>
      <w:r>
        <w:rPr>
          <w:noProof/>
        </w:rPr>
        <w:fldChar w:fldCharType="end"/>
      </w:r>
    </w:p>
    <w:p w14:paraId="63E55B8D" w14:textId="77777777" w:rsidR="00C67B62" w:rsidRDefault="00C67B62">
      <w:pPr>
        <w:pStyle w:val="TOC2"/>
        <w:rPr>
          <w:rFonts w:asciiTheme="minorHAnsi" w:eastAsiaTheme="minorEastAsia" w:hAnsiTheme="minorHAnsi" w:cstheme="minorBidi"/>
          <w:noProof/>
          <w:sz w:val="24"/>
          <w:szCs w:val="24"/>
        </w:rPr>
      </w:pPr>
      <w:r>
        <w:rPr>
          <w:noProof/>
        </w:rPr>
        <w:t>OBSERVATION 2.  Inherency, or background information about the Status Quo.  One key FACT: Tenure.</w:t>
      </w:r>
      <w:r>
        <w:rPr>
          <w:noProof/>
        </w:rPr>
        <w:tab/>
      </w:r>
      <w:r>
        <w:rPr>
          <w:noProof/>
        </w:rPr>
        <w:fldChar w:fldCharType="begin"/>
      </w:r>
      <w:r>
        <w:rPr>
          <w:noProof/>
        </w:rPr>
        <w:instrText xml:space="preserve"> PAGEREF _Toc503429972 \h </w:instrText>
      </w:r>
      <w:r>
        <w:rPr>
          <w:noProof/>
        </w:rPr>
      </w:r>
      <w:r>
        <w:rPr>
          <w:noProof/>
        </w:rPr>
        <w:fldChar w:fldCharType="separate"/>
      </w:r>
      <w:r w:rsidR="0076512B">
        <w:rPr>
          <w:noProof/>
        </w:rPr>
        <w:t>3</w:t>
      </w:r>
      <w:r>
        <w:rPr>
          <w:noProof/>
        </w:rPr>
        <w:fldChar w:fldCharType="end"/>
      </w:r>
    </w:p>
    <w:p w14:paraId="70F620B0" w14:textId="77777777" w:rsidR="00C67B62" w:rsidRDefault="00C67B62">
      <w:pPr>
        <w:pStyle w:val="TOC3"/>
        <w:rPr>
          <w:rFonts w:asciiTheme="minorHAnsi" w:eastAsiaTheme="minorEastAsia" w:hAnsiTheme="minorHAnsi" w:cstheme="minorBidi"/>
          <w:noProof/>
          <w:sz w:val="24"/>
          <w:szCs w:val="24"/>
        </w:rPr>
      </w:pPr>
      <w:r>
        <w:rPr>
          <w:noProof/>
        </w:rPr>
        <w:t>Colleges guarantee lifetime employment to professors</w:t>
      </w:r>
      <w:r>
        <w:rPr>
          <w:noProof/>
        </w:rPr>
        <w:tab/>
      </w:r>
      <w:r>
        <w:rPr>
          <w:noProof/>
        </w:rPr>
        <w:fldChar w:fldCharType="begin"/>
      </w:r>
      <w:r>
        <w:rPr>
          <w:noProof/>
        </w:rPr>
        <w:instrText xml:space="preserve"> PAGEREF _Toc503429973 \h </w:instrText>
      </w:r>
      <w:r>
        <w:rPr>
          <w:noProof/>
        </w:rPr>
      </w:r>
      <w:r>
        <w:rPr>
          <w:noProof/>
        </w:rPr>
        <w:fldChar w:fldCharType="separate"/>
      </w:r>
      <w:r w:rsidR="0076512B">
        <w:rPr>
          <w:noProof/>
        </w:rPr>
        <w:t>3</w:t>
      </w:r>
      <w:r>
        <w:rPr>
          <w:noProof/>
        </w:rPr>
        <w:fldChar w:fldCharType="end"/>
      </w:r>
    </w:p>
    <w:p w14:paraId="2D50F26E" w14:textId="77777777" w:rsidR="00C67B62" w:rsidRDefault="00C67B62">
      <w:pPr>
        <w:pStyle w:val="TOC2"/>
        <w:rPr>
          <w:rFonts w:asciiTheme="minorHAnsi" w:eastAsiaTheme="minorEastAsia" w:hAnsiTheme="minorHAnsi" w:cstheme="minorBidi"/>
          <w:noProof/>
          <w:sz w:val="24"/>
          <w:szCs w:val="24"/>
        </w:rPr>
      </w:pPr>
      <w:r>
        <w:rPr>
          <w:noProof/>
        </w:rPr>
        <w:t>OBSERVATION 3.  We offer the following PLAN implemented by Congress, the President, and State legislatures</w:t>
      </w:r>
      <w:r>
        <w:rPr>
          <w:noProof/>
        </w:rPr>
        <w:tab/>
      </w:r>
      <w:r>
        <w:rPr>
          <w:noProof/>
        </w:rPr>
        <w:fldChar w:fldCharType="begin"/>
      </w:r>
      <w:r>
        <w:rPr>
          <w:noProof/>
        </w:rPr>
        <w:instrText xml:space="preserve"> PAGEREF _Toc503429974 \h </w:instrText>
      </w:r>
      <w:r>
        <w:rPr>
          <w:noProof/>
        </w:rPr>
      </w:r>
      <w:r>
        <w:rPr>
          <w:noProof/>
        </w:rPr>
        <w:fldChar w:fldCharType="separate"/>
      </w:r>
      <w:r w:rsidR="0076512B">
        <w:rPr>
          <w:noProof/>
        </w:rPr>
        <w:t>3</w:t>
      </w:r>
      <w:r>
        <w:rPr>
          <w:noProof/>
        </w:rPr>
        <w:fldChar w:fldCharType="end"/>
      </w:r>
    </w:p>
    <w:p w14:paraId="15712E6B" w14:textId="77777777" w:rsidR="00C67B62" w:rsidRDefault="00C67B62">
      <w:pPr>
        <w:pStyle w:val="TOC2"/>
        <w:rPr>
          <w:rFonts w:asciiTheme="minorHAnsi" w:eastAsiaTheme="minorEastAsia" w:hAnsiTheme="minorHAnsi" w:cstheme="minorBidi"/>
          <w:noProof/>
          <w:sz w:val="24"/>
          <w:szCs w:val="24"/>
        </w:rPr>
      </w:pPr>
      <w:r>
        <w:rPr>
          <w:noProof/>
        </w:rPr>
        <w:t>OBSERVATION 4.  The ADVANTAGES</w:t>
      </w:r>
      <w:r>
        <w:rPr>
          <w:noProof/>
        </w:rPr>
        <w:tab/>
      </w:r>
      <w:r>
        <w:rPr>
          <w:noProof/>
        </w:rPr>
        <w:fldChar w:fldCharType="begin"/>
      </w:r>
      <w:r>
        <w:rPr>
          <w:noProof/>
        </w:rPr>
        <w:instrText xml:space="preserve"> PAGEREF _Toc503429975 \h </w:instrText>
      </w:r>
      <w:r>
        <w:rPr>
          <w:noProof/>
        </w:rPr>
      </w:r>
      <w:r>
        <w:rPr>
          <w:noProof/>
        </w:rPr>
        <w:fldChar w:fldCharType="separate"/>
      </w:r>
      <w:r w:rsidR="0076512B">
        <w:rPr>
          <w:noProof/>
        </w:rPr>
        <w:t>4</w:t>
      </w:r>
      <w:r>
        <w:rPr>
          <w:noProof/>
        </w:rPr>
        <w:fldChar w:fldCharType="end"/>
      </w:r>
    </w:p>
    <w:p w14:paraId="320E8B26" w14:textId="77777777" w:rsidR="00C67B62" w:rsidRDefault="00C67B62">
      <w:pPr>
        <w:pStyle w:val="TOC2"/>
        <w:rPr>
          <w:rFonts w:asciiTheme="minorHAnsi" w:eastAsiaTheme="minorEastAsia" w:hAnsiTheme="minorHAnsi" w:cstheme="minorBidi"/>
          <w:noProof/>
          <w:sz w:val="24"/>
          <w:szCs w:val="24"/>
        </w:rPr>
      </w:pPr>
      <w:r>
        <w:rPr>
          <w:noProof/>
        </w:rPr>
        <w:t>ADVANTAGE 1.  Massive cost savings</w:t>
      </w:r>
      <w:r>
        <w:rPr>
          <w:noProof/>
        </w:rPr>
        <w:tab/>
      </w:r>
      <w:r>
        <w:rPr>
          <w:noProof/>
        </w:rPr>
        <w:fldChar w:fldCharType="begin"/>
      </w:r>
      <w:r>
        <w:rPr>
          <w:noProof/>
        </w:rPr>
        <w:instrText xml:space="preserve"> PAGEREF _Toc503429976 \h </w:instrText>
      </w:r>
      <w:r>
        <w:rPr>
          <w:noProof/>
        </w:rPr>
      </w:r>
      <w:r>
        <w:rPr>
          <w:noProof/>
        </w:rPr>
        <w:fldChar w:fldCharType="separate"/>
      </w:r>
      <w:r w:rsidR="0076512B">
        <w:rPr>
          <w:noProof/>
        </w:rPr>
        <w:t>4</w:t>
      </w:r>
      <w:r>
        <w:rPr>
          <w:noProof/>
        </w:rPr>
        <w:fldChar w:fldCharType="end"/>
      </w:r>
    </w:p>
    <w:p w14:paraId="72FD0732" w14:textId="77777777" w:rsidR="00C67B62" w:rsidRDefault="00C67B62">
      <w:pPr>
        <w:pStyle w:val="TOC3"/>
        <w:rPr>
          <w:rFonts w:asciiTheme="minorHAnsi" w:eastAsiaTheme="minorEastAsia" w:hAnsiTheme="minorHAnsi" w:cstheme="minorBidi"/>
          <w:noProof/>
          <w:sz w:val="24"/>
          <w:szCs w:val="24"/>
        </w:rPr>
      </w:pPr>
      <w:r>
        <w:rPr>
          <w:noProof/>
        </w:rPr>
        <w:t xml:space="preserve">Link:  Tenure creates massive costs.  For example, the Univ. of Texas-Austin </w:t>
      </w:r>
      <w:r w:rsidRPr="00C102BF">
        <w:rPr>
          <w:noProof/>
          <w:u w:val="single"/>
        </w:rPr>
        <w:t>alone</w:t>
      </w:r>
      <w:r>
        <w:rPr>
          <w:noProof/>
        </w:rPr>
        <w:t xml:space="preserve"> would save $266 million a year</w:t>
      </w:r>
      <w:r>
        <w:rPr>
          <w:noProof/>
        </w:rPr>
        <w:tab/>
      </w:r>
      <w:r>
        <w:rPr>
          <w:noProof/>
        </w:rPr>
        <w:fldChar w:fldCharType="begin"/>
      </w:r>
      <w:r>
        <w:rPr>
          <w:noProof/>
        </w:rPr>
        <w:instrText xml:space="preserve"> PAGEREF _Toc503429977 \h </w:instrText>
      </w:r>
      <w:r>
        <w:rPr>
          <w:noProof/>
        </w:rPr>
      </w:r>
      <w:r>
        <w:rPr>
          <w:noProof/>
        </w:rPr>
        <w:fldChar w:fldCharType="separate"/>
      </w:r>
      <w:r w:rsidR="0076512B">
        <w:rPr>
          <w:noProof/>
        </w:rPr>
        <w:t>4</w:t>
      </w:r>
      <w:r>
        <w:rPr>
          <w:noProof/>
        </w:rPr>
        <w:fldChar w:fldCharType="end"/>
      </w:r>
    </w:p>
    <w:p w14:paraId="7009F38F" w14:textId="77777777" w:rsidR="00C67B62" w:rsidRDefault="00C67B62">
      <w:pPr>
        <w:pStyle w:val="TOC3"/>
        <w:rPr>
          <w:rFonts w:asciiTheme="minorHAnsi" w:eastAsiaTheme="minorEastAsia" w:hAnsiTheme="minorHAnsi" w:cstheme="minorBidi"/>
          <w:noProof/>
          <w:sz w:val="24"/>
          <w:szCs w:val="24"/>
        </w:rPr>
      </w:pPr>
      <w:r>
        <w:rPr>
          <w:noProof/>
        </w:rPr>
        <w:t>Solvency:  College administrators agree. Ending tenure would free up resources for innovation and improvement</w:t>
      </w:r>
      <w:r>
        <w:rPr>
          <w:noProof/>
        </w:rPr>
        <w:tab/>
      </w:r>
      <w:r>
        <w:rPr>
          <w:noProof/>
        </w:rPr>
        <w:fldChar w:fldCharType="begin"/>
      </w:r>
      <w:r>
        <w:rPr>
          <w:noProof/>
        </w:rPr>
        <w:instrText xml:space="preserve"> PAGEREF _Toc503429978 \h </w:instrText>
      </w:r>
      <w:r>
        <w:rPr>
          <w:noProof/>
        </w:rPr>
      </w:r>
      <w:r>
        <w:rPr>
          <w:noProof/>
        </w:rPr>
        <w:fldChar w:fldCharType="separate"/>
      </w:r>
      <w:r w:rsidR="0076512B">
        <w:rPr>
          <w:noProof/>
        </w:rPr>
        <w:t>4</w:t>
      </w:r>
      <w:r>
        <w:rPr>
          <w:noProof/>
        </w:rPr>
        <w:fldChar w:fldCharType="end"/>
      </w:r>
    </w:p>
    <w:p w14:paraId="48D1B274" w14:textId="77777777" w:rsidR="00C67B62" w:rsidRDefault="00C67B62">
      <w:pPr>
        <w:pStyle w:val="TOC2"/>
        <w:rPr>
          <w:rFonts w:asciiTheme="minorHAnsi" w:eastAsiaTheme="minorEastAsia" w:hAnsiTheme="minorHAnsi" w:cstheme="minorBidi"/>
          <w:noProof/>
          <w:sz w:val="24"/>
          <w:szCs w:val="24"/>
        </w:rPr>
      </w:pPr>
      <w:r>
        <w:rPr>
          <w:noProof/>
        </w:rPr>
        <w:t>ADVANTAGE 2.  Better instructors</w:t>
      </w:r>
      <w:r>
        <w:rPr>
          <w:noProof/>
        </w:rPr>
        <w:tab/>
      </w:r>
      <w:r>
        <w:rPr>
          <w:noProof/>
        </w:rPr>
        <w:fldChar w:fldCharType="begin"/>
      </w:r>
      <w:r>
        <w:rPr>
          <w:noProof/>
        </w:rPr>
        <w:instrText xml:space="preserve"> PAGEREF _Toc503429979 \h </w:instrText>
      </w:r>
      <w:r>
        <w:rPr>
          <w:noProof/>
        </w:rPr>
      </w:r>
      <w:r>
        <w:rPr>
          <w:noProof/>
        </w:rPr>
        <w:fldChar w:fldCharType="separate"/>
      </w:r>
      <w:r w:rsidR="0076512B">
        <w:rPr>
          <w:noProof/>
        </w:rPr>
        <w:t>4</w:t>
      </w:r>
      <w:r>
        <w:rPr>
          <w:noProof/>
        </w:rPr>
        <w:fldChar w:fldCharType="end"/>
      </w:r>
    </w:p>
    <w:p w14:paraId="2FB7EF92" w14:textId="77777777" w:rsidR="00C67B62" w:rsidRDefault="00C67B62">
      <w:pPr>
        <w:pStyle w:val="TOC3"/>
        <w:rPr>
          <w:rFonts w:asciiTheme="minorHAnsi" w:eastAsiaTheme="minorEastAsia" w:hAnsiTheme="minorHAnsi" w:cstheme="minorBidi"/>
          <w:noProof/>
          <w:sz w:val="24"/>
          <w:szCs w:val="24"/>
        </w:rPr>
      </w:pPr>
      <w:r>
        <w:rPr>
          <w:noProof/>
        </w:rPr>
        <w:t>Link: Tenure = failure.   When you guarantee lifetime employment regardless of performance, failure is the result</w:t>
      </w:r>
      <w:r>
        <w:rPr>
          <w:noProof/>
        </w:rPr>
        <w:tab/>
      </w:r>
      <w:r>
        <w:rPr>
          <w:noProof/>
        </w:rPr>
        <w:fldChar w:fldCharType="begin"/>
      </w:r>
      <w:r>
        <w:rPr>
          <w:noProof/>
        </w:rPr>
        <w:instrText xml:space="preserve"> PAGEREF _Toc503429980 \h </w:instrText>
      </w:r>
      <w:r>
        <w:rPr>
          <w:noProof/>
        </w:rPr>
      </w:r>
      <w:r>
        <w:rPr>
          <w:noProof/>
        </w:rPr>
        <w:fldChar w:fldCharType="separate"/>
      </w:r>
      <w:r w:rsidR="0076512B">
        <w:rPr>
          <w:noProof/>
        </w:rPr>
        <w:t>4</w:t>
      </w:r>
      <w:r>
        <w:rPr>
          <w:noProof/>
        </w:rPr>
        <w:fldChar w:fldCharType="end"/>
      </w:r>
    </w:p>
    <w:p w14:paraId="3E6E8F4D" w14:textId="77777777" w:rsidR="00C67B62" w:rsidRDefault="00C67B62">
      <w:pPr>
        <w:pStyle w:val="TOC3"/>
        <w:rPr>
          <w:rFonts w:asciiTheme="minorHAnsi" w:eastAsiaTheme="minorEastAsia" w:hAnsiTheme="minorHAnsi" w:cstheme="minorBidi"/>
          <w:noProof/>
          <w:sz w:val="24"/>
          <w:szCs w:val="24"/>
        </w:rPr>
      </w:pPr>
      <w:r w:rsidRPr="00C102BF">
        <w:rPr>
          <w:noProof/>
          <w:shd w:val="clear" w:color="auto" w:fill="FFFFFF"/>
        </w:rPr>
        <w:t>Solvency:  Abolishing tenure is key to improvement</w:t>
      </w:r>
      <w:r>
        <w:rPr>
          <w:noProof/>
        </w:rPr>
        <w:tab/>
      </w:r>
      <w:r>
        <w:rPr>
          <w:noProof/>
        </w:rPr>
        <w:fldChar w:fldCharType="begin"/>
      </w:r>
      <w:r>
        <w:rPr>
          <w:noProof/>
        </w:rPr>
        <w:instrText xml:space="preserve"> PAGEREF _Toc503429981 \h </w:instrText>
      </w:r>
      <w:r>
        <w:rPr>
          <w:noProof/>
        </w:rPr>
      </w:r>
      <w:r>
        <w:rPr>
          <w:noProof/>
        </w:rPr>
        <w:fldChar w:fldCharType="separate"/>
      </w:r>
      <w:r w:rsidR="0076512B">
        <w:rPr>
          <w:noProof/>
        </w:rPr>
        <w:t>5</w:t>
      </w:r>
      <w:r>
        <w:rPr>
          <w:noProof/>
        </w:rPr>
        <w:fldChar w:fldCharType="end"/>
      </w:r>
    </w:p>
    <w:p w14:paraId="327C5FF4" w14:textId="77777777" w:rsidR="00C67B62" w:rsidRDefault="00C67B62">
      <w:pPr>
        <w:pStyle w:val="TOC2"/>
        <w:rPr>
          <w:rFonts w:asciiTheme="minorHAnsi" w:eastAsiaTheme="minorEastAsia" w:hAnsiTheme="minorHAnsi" w:cstheme="minorBidi"/>
          <w:noProof/>
          <w:sz w:val="24"/>
          <w:szCs w:val="24"/>
        </w:rPr>
      </w:pPr>
      <w:r>
        <w:rPr>
          <w:noProof/>
        </w:rPr>
        <w:t>ADVANTAGE 3.  Better teaching</w:t>
      </w:r>
      <w:r>
        <w:rPr>
          <w:noProof/>
        </w:rPr>
        <w:tab/>
      </w:r>
      <w:r>
        <w:rPr>
          <w:noProof/>
        </w:rPr>
        <w:fldChar w:fldCharType="begin"/>
      </w:r>
      <w:r>
        <w:rPr>
          <w:noProof/>
        </w:rPr>
        <w:instrText xml:space="preserve"> PAGEREF _Toc503429982 \h </w:instrText>
      </w:r>
      <w:r>
        <w:rPr>
          <w:noProof/>
        </w:rPr>
      </w:r>
      <w:r>
        <w:rPr>
          <w:noProof/>
        </w:rPr>
        <w:fldChar w:fldCharType="separate"/>
      </w:r>
      <w:r w:rsidR="0076512B">
        <w:rPr>
          <w:noProof/>
        </w:rPr>
        <w:t>5</w:t>
      </w:r>
      <w:r>
        <w:rPr>
          <w:noProof/>
        </w:rPr>
        <w:fldChar w:fldCharType="end"/>
      </w:r>
    </w:p>
    <w:p w14:paraId="6879EB74" w14:textId="77777777" w:rsidR="00C67B62" w:rsidRDefault="00C67B62">
      <w:pPr>
        <w:pStyle w:val="TOC3"/>
        <w:rPr>
          <w:rFonts w:asciiTheme="minorHAnsi" w:eastAsiaTheme="minorEastAsia" w:hAnsiTheme="minorHAnsi" w:cstheme="minorBidi"/>
          <w:noProof/>
          <w:sz w:val="24"/>
          <w:szCs w:val="24"/>
        </w:rPr>
      </w:pPr>
      <w:r>
        <w:rPr>
          <w:noProof/>
        </w:rPr>
        <w:t>The tenure system actively sabotages efforts at improving classroom instruction</w:t>
      </w:r>
      <w:r>
        <w:rPr>
          <w:noProof/>
        </w:rPr>
        <w:tab/>
      </w:r>
      <w:r>
        <w:rPr>
          <w:noProof/>
        </w:rPr>
        <w:fldChar w:fldCharType="begin"/>
      </w:r>
      <w:r>
        <w:rPr>
          <w:noProof/>
        </w:rPr>
        <w:instrText xml:space="preserve"> PAGEREF _Toc503429983 \h </w:instrText>
      </w:r>
      <w:r>
        <w:rPr>
          <w:noProof/>
        </w:rPr>
      </w:r>
      <w:r>
        <w:rPr>
          <w:noProof/>
        </w:rPr>
        <w:fldChar w:fldCharType="separate"/>
      </w:r>
      <w:r w:rsidR="0076512B">
        <w:rPr>
          <w:noProof/>
        </w:rPr>
        <w:t>5</w:t>
      </w:r>
      <w:r>
        <w:rPr>
          <w:noProof/>
        </w:rPr>
        <w:fldChar w:fldCharType="end"/>
      </w:r>
    </w:p>
    <w:p w14:paraId="284ABCD9" w14:textId="77777777" w:rsidR="00C67B62" w:rsidRDefault="00C67B62">
      <w:pPr>
        <w:pStyle w:val="TOC2"/>
        <w:rPr>
          <w:rFonts w:asciiTheme="minorHAnsi" w:eastAsiaTheme="minorEastAsia" w:hAnsiTheme="minorHAnsi" w:cstheme="minorBidi"/>
          <w:noProof/>
          <w:sz w:val="24"/>
          <w:szCs w:val="24"/>
        </w:rPr>
      </w:pPr>
      <w:r>
        <w:rPr>
          <w:noProof/>
        </w:rPr>
        <w:t>ADVANTAGE 4.  Fighting racism</w:t>
      </w:r>
      <w:r>
        <w:rPr>
          <w:noProof/>
        </w:rPr>
        <w:tab/>
      </w:r>
      <w:r>
        <w:rPr>
          <w:noProof/>
        </w:rPr>
        <w:fldChar w:fldCharType="begin"/>
      </w:r>
      <w:r>
        <w:rPr>
          <w:noProof/>
        </w:rPr>
        <w:instrText xml:space="preserve"> PAGEREF _Toc503429984 \h </w:instrText>
      </w:r>
      <w:r>
        <w:rPr>
          <w:noProof/>
        </w:rPr>
      </w:r>
      <w:r>
        <w:rPr>
          <w:noProof/>
        </w:rPr>
        <w:fldChar w:fldCharType="separate"/>
      </w:r>
      <w:r w:rsidR="0076512B">
        <w:rPr>
          <w:noProof/>
        </w:rPr>
        <w:t>5</w:t>
      </w:r>
      <w:r>
        <w:rPr>
          <w:noProof/>
        </w:rPr>
        <w:fldChar w:fldCharType="end"/>
      </w:r>
    </w:p>
    <w:p w14:paraId="563BA666" w14:textId="77777777" w:rsidR="00C67B62" w:rsidRDefault="00C67B62">
      <w:pPr>
        <w:pStyle w:val="TOC3"/>
        <w:rPr>
          <w:rFonts w:asciiTheme="minorHAnsi" w:eastAsiaTheme="minorEastAsia" w:hAnsiTheme="minorHAnsi" w:cstheme="minorBidi"/>
          <w:noProof/>
          <w:sz w:val="24"/>
          <w:szCs w:val="24"/>
        </w:rPr>
      </w:pPr>
      <w:r>
        <w:rPr>
          <w:noProof/>
        </w:rPr>
        <w:t>Abolishing tenure would eliminate a big source of racism</w:t>
      </w:r>
      <w:r>
        <w:rPr>
          <w:noProof/>
        </w:rPr>
        <w:tab/>
      </w:r>
      <w:r>
        <w:rPr>
          <w:noProof/>
        </w:rPr>
        <w:fldChar w:fldCharType="begin"/>
      </w:r>
      <w:r>
        <w:rPr>
          <w:noProof/>
        </w:rPr>
        <w:instrText xml:space="preserve"> PAGEREF _Toc503429985 \h </w:instrText>
      </w:r>
      <w:r>
        <w:rPr>
          <w:noProof/>
        </w:rPr>
      </w:r>
      <w:r>
        <w:rPr>
          <w:noProof/>
        </w:rPr>
        <w:fldChar w:fldCharType="separate"/>
      </w:r>
      <w:r w:rsidR="0076512B">
        <w:rPr>
          <w:noProof/>
        </w:rPr>
        <w:t>5</w:t>
      </w:r>
      <w:r>
        <w:rPr>
          <w:noProof/>
        </w:rPr>
        <w:fldChar w:fldCharType="end"/>
      </w:r>
    </w:p>
    <w:p w14:paraId="496B8187" w14:textId="77777777" w:rsidR="00C67B62" w:rsidRDefault="00C67B62">
      <w:pPr>
        <w:pStyle w:val="TOC2"/>
        <w:rPr>
          <w:rFonts w:asciiTheme="minorHAnsi" w:eastAsiaTheme="minorEastAsia" w:hAnsiTheme="minorHAnsi" w:cstheme="minorBidi"/>
          <w:noProof/>
          <w:sz w:val="24"/>
          <w:szCs w:val="24"/>
        </w:rPr>
      </w:pPr>
      <w:r>
        <w:rPr>
          <w:noProof/>
        </w:rPr>
        <w:t>ADVANTAGE 5.  Better Research</w:t>
      </w:r>
      <w:r>
        <w:rPr>
          <w:noProof/>
        </w:rPr>
        <w:tab/>
      </w:r>
      <w:r>
        <w:rPr>
          <w:noProof/>
        </w:rPr>
        <w:fldChar w:fldCharType="begin"/>
      </w:r>
      <w:r>
        <w:rPr>
          <w:noProof/>
        </w:rPr>
        <w:instrText xml:space="preserve"> PAGEREF _Toc503429986 \h </w:instrText>
      </w:r>
      <w:r>
        <w:rPr>
          <w:noProof/>
        </w:rPr>
      </w:r>
      <w:r>
        <w:rPr>
          <w:noProof/>
        </w:rPr>
        <w:fldChar w:fldCharType="separate"/>
      </w:r>
      <w:r w:rsidR="0076512B">
        <w:rPr>
          <w:noProof/>
        </w:rPr>
        <w:t>6</w:t>
      </w:r>
      <w:r>
        <w:rPr>
          <w:noProof/>
        </w:rPr>
        <w:fldChar w:fldCharType="end"/>
      </w:r>
    </w:p>
    <w:p w14:paraId="3C54F627" w14:textId="77777777" w:rsidR="00C67B62" w:rsidRDefault="00C67B62">
      <w:pPr>
        <w:pStyle w:val="TOC3"/>
        <w:rPr>
          <w:rFonts w:asciiTheme="minorHAnsi" w:eastAsiaTheme="minorEastAsia" w:hAnsiTheme="minorHAnsi" w:cstheme="minorBidi"/>
          <w:noProof/>
          <w:sz w:val="24"/>
          <w:szCs w:val="24"/>
        </w:rPr>
      </w:pPr>
      <w:r>
        <w:rPr>
          <w:noProof/>
        </w:rPr>
        <w:t>We need to abolish tenure because it blocks leading edge research at US institutions</w:t>
      </w:r>
      <w:r>
        <w:rPr>
          <w:noProof/>
        </w:rPr>
        <w:tab/>
      </w:r>
      <w:r>
        <w:rPr>
          <w:noProof/>
        </w:rPr>
        <w:fldChar w:fldCharType="begin"/>
      </w:r>
      <w:r>
        <w:rPr>
          <w:noProof/>
        </w:rPr>
        <w:instrText xml:space="preserve"> PAGEREF _Toc503429987 \h </w:instrText>
      </w:r>
      <w:r>
        <w:rPr>
          <w:noProof/>
        </w:rPr>
      </w:r>
      <w:r>
        <w:rPr>
          <w:noProof/>
        </w:rPr>
        <w:fldChar w:fldCharType="separate"/>
      </w:r>
      <w:r w:rsidR="0076512B">
        <w:rPr>
          <w:noProof/>
        </w:rPr>
        <w:t>6</w:t>
      </w:r>
      <w:r>
        <w:rPr>
          <w:noProof/>
        </w:rPr>
        <w:fldChar w:fldCharType="end"/>
      </w:r>
    </w:p>
    <w:p w14:paraId="22741567" w14:textId="77777777" w:rsidR="00C67B62" w:rsidRDefault="00C67B62">
      <w:pPr>
        <w:pStyle w:val="TOC1"/>
        <w:rPr>
          <w:rFonts w:asciiTheme="minorHAnsi" w:eastAsiaTheme="minorEastAsia" w:hAnsiTheme="minorHAnsi" w:cstheme="minorBidi"/>
          <w:b w:val="0"/>
          <w:noProof/>
          <w:sz w:val="24"/>
          <w:szCs w:val="24"/>
        </w:rPr>
      </w:pPr>
      <w:r>
        <w:rPr>
          <w:noProof/>
        </w:rPr>
        <w:t>2A Evidence: Abolish Tenure</w:t>
      </w:r>
      <w:r>
        <w:rPr>
          <w:noProof/>
        </w:rPr>
        <w:tab/>
      </w:r>
      <w:r>
        <w:rPr>
          <w:noProof/>
        </w:rPr>
        <w:fldChar w:fldCharType="begin"/>
      </w:r>
      <w:r>
        <w:rPr>
          <w:noProof/>
        </w:rPr>
        <w:instrText xml:space="preserve"> PAGEREF _Toc503429988 \h </w:instrText>
      </w:r>
      <w:r>
        <w:rPr>
          <w:noProof/>
        </w:rPr>
      </w:r>
      <w:r>
        <w:rPr>
          <w:noProof/>
        </w:rPr>
        <w:fldChar w:fldCharType="separate"/>
      </w:r>
      <w:r w:rsidR="0076512B">
        <w:rPr>
          <w:noProof/>
        </w:rPr>
        <w:t>7</w:t>
      </w:r>
      <w:r>
        <w:rPr>
          <w:noProof/>
        </w:rPr>
        <w:fldChar w:fldCharType="end"/>
      </w:r>
    </w:p>
    <w:p w14:paraId="5A65E516" w14:textId="77777777" w:rsidR="00C67B62" w:rsidRDefault="00C67B62">
      <w:pPr>
        <w:pStyle w:val="TOC2"/>
        <w:rPr>
          <w:rFonts w:asciiTheme="minorHAnsi" w:eastAsiaTheme="minorEastAsia" w:hAnsiTheme="minorHAnsi" w:cstheme="minorBidi"/>
          <w:noProof/>
          <w:sz w:val="24"/>
          <w:szCs w:val="24"/>
        </w:rPr>
      </w:pPr>
      <w:r>
        <w:rPr>
          <w:noProof/>
        </w:rPr>
        <w:t>DEFINITIONS &amp; BACKGROUND</w:t>
      </w:r>
      <w:r>
        <w:rPr>
          <w:noProof/>
        </w:rPr>
        <w:tab/>
      </w:r>
      <w:r>
        <w:rPr>
          <w:noProof/>
        </w:rPr>
        <w:fldChar w:fldCharType="begin"/>
      </w:r>
      <w:r>
        <w:rPr>
          <w:noProof/>
        </w:rPr>
        <w:instrText xml:space="preserve"> PAGEREF _Toc503429989 \h </w:instrText>
      </w:r>
      <w:r>
        <w:rPr>
          <w:noProof/>
        </w:rPr>
      </w:r>
      <w:r>
        <w:rPr>
          <w:noProof/>
        </w:rPr>
        <w:fldChar w:fldCharType="separate"/>
      </w:r>
      <w:r w:rsidR="0076512B">
        <w:rPr>
          <w:noProof/>
        </w:rPr>
        <w:t>7</w:t>
      </w:r>
      <w:r>
        <w:rPr>
          <w:noProof/>
        </w:rPr>
        <w:fldChar w:fldCharType="end"/>
      </w:r>
    </w:p>
    <w:p w14:paraId="12126093" w14:textId="77777777" w:rsidR="00C67B62" w:rsidRDefault="00C67B62">
      <w:pPr>
        <w:pStyle w:val="TOC3"/>
        <w:rPr>
          <w:rFonts w:asciiTheme="minorHAnsi" w:eastAsiaTheme="minorEastAsia" w:hAnsiTheme="minorHAnsi" w:cstheme="minorBidi"/>
          <w:noProof/>
          <w:sz w:val="24"/>
          <w:szCs w:val="24"/>
        </w:rPr>
      </w:pPr>
      <w:r>
        <w:rPr>
          <w:noProof/>
        </w:rPr>
        <w:t>"Tenure":</w:t>
      </w:r>
      <w:r>
        <w:rPr>
          <w:noProof/>
        </w:rPr>
        <w:tab/>
      </w:r>
      <w:r>
        <w:rPr>
          <w:noProof/>
        </w:rPr>
        <w:fldChar w:fldCharType="begin"/>
      </w:r>
      <w:r>
        <w:rPr>
          <w:noProof/>
        </w:rPr>
        <w:instrText xml:space="preserve"> PAGEREF _Toc503429990 \h </w:instrText>
      </w:r>
      <w:r>
        <w:rPr>
          <w:noProof/>
        </w:rPr>
      </w:r>
      <w:r>
        <w:rPr>
          <w:noProof/>
        </w:rPr>
        <w:fldChar w:fldCharType="separate"/>
      </w:r>
      <w:r w:rsidR="0076512B">
        <w:rPr>
          <w:noProof/>
        </w:rPr>
        <w:t>7</w:t>
      </w:r>
      <w:r>
        <w:rPr>
          <w:noProof/>
        </w:rPr>
        <w:fldChar w:fldCharType="end"/>
      </w:r>
    </w:p>
    <w:p w14:paraId="660FAA3D" w14:textId="77777777" w:rsidR="00C67B62" w:rsidRDefault="00C67B62">
      <w:pPr>
        <w:pStyle w:val="TOC3"/>
        <w:rPr>
          <w:rFonts w:asciiTheme="minorHAnsi" w:eastAsiaTheme="minorEastAsia" w:hAnsiTheme="minorHAnsi" w:cstheme="minorBidi"/>
          <w:noProof/>
          <w:sz w:val="24"/>
          <w:szCs w:val="24"/>
        </w:rPr>
      </w:pPr>
      <w:r>
        <w:rPr>
          <w:noProof/>
        </w:rPr>
        <w:t>History, background and definitions of tenure</w:t>
      </w:r>
      <w:bookmarkStart w:id="1" w:name="_GoBack"/>
      <w:bookmarkEnd w:id="1"/>
      <w:r>
        <w:rPr>
          <w:noProof/>
        </w:rPr>
        <w:tab/>
      </w:r>
      <w:r>
        <w:rPr>
          <w:noProof/>
        </w:rPr>
        <w:fldChar w:fldCharType="begin"/>
      </w:r>
      <w:r>
        <w:rPr>
          <w:noProof/>
        </w:rPr>
        <w:instrText xml:space="preserve"> PAGEREF _Toc503429991 \h </w:instrText>
      </w:r>
      <w:r>
        <w:rPr>
          <w:noProof/>
        </w:rPr>
      </w:r>
      <w:r>
        <w:rPr>
          <w:noProof/>
        </w:rPr>
        <w:fldChar w:fldCharType="separate"/>
      </w:r>
      <w:r w:rsidR="0076512B">
        <w:rPr>
          <w:noProof/>
        </w:rPr>
        <w:t>7</w:t>
      </w:r>
      <w:r>
        <w:rPr>
          <w:noProof/>
        </w:rPr>
        <w:fldChar w:fldCharType="end"/>
      </w:r>
    </w:p>
    <w:p w14:paraId="0202C0E7" w14:textId="77777777" w:rsidR="00C67B62" w:rsidRDefault="00C67B62">
      <w:pPr>
        <w:pStyle w:val="TOC2"/>
        <w:rPr>
          <w:rFonts w:asciiTheme="minorHAnsi" w:eastAsiaTheme="minorEastAsia" w:hAnsiTheme="minorHAnsi" w:cstheme="minorBidi"/>
          <w:noProof/>
          <w:sz w:val="24"/>
          <w:szCs w:val="24"/>
        </w:rPr>
      </w:pPr>
      <w:r>
        <w:rPr>
          <w:noProof/>
        </w:rPr>
        <w:t>OPENING QUOTES</w:t>
      </w:r>
      <w:r>
        <w:rPr>
          <w:noProof/>
        </w:rPr>
        <w:tab/>
      </w:r>
      <w:r>
        <w:rPr>
          <w:noProof/>
        </w:rPr>
        <w:fldChar w:fldCharType="begin"/>
      </w:r>
      <w:r>
        <w:rPr>
          <w:noProof/>
        </w:rPr>
        <w:instrText xml:space="preserve"> PAGEREF _Toc503429992 \h </w:instrText>
      </w:r>
      <w:r>
        <w:rPr>
          <w:noProof/>
        </w:rPr>
      </w:r>
      <w:r>
        <w:rPr>
          <w:noProof/>
        </w:rPr>
        <w:fldChar w:fldCharType="separate"/>
      </w:r>
      <w:r w:rsidR="0076512B">
        <w:rPr>
          <w:noProof/>
        </w:rPr>
        <w:t>7</w:t>
      </w:r>
      <w:r>
        <w:rPr>
          <w:noProof/>
        </w:rPr>
        <w:fldChar w:fldCharType="end"/>
      </w:r>
    </w:p>
    <w:p w14:paraId="3EAF101F" w14:textId="77777777" w:rsidR="00C67B62" w:rsidRDefault="00C67B62">
      <w:pPr>
        <w:pStyle w:val="TOC3"/>
        <w:rPr>
          <w:rFonts w:asciiTheme="minorHAnsi" w:eastAsiaTheme="minorEastAsia" w:hAnsiTheme="minorHAnsi" w:cstheme="minorBidi"/>
          <w:noProof/>
          <w:sz w:val="24"/>
          <w:szCs w:val="24"/>
        </w:rPr>
      </w:pPr>
      <w:r>
        <w:rPr>
          <w:noProof/>
        </w:rPr>
        <w:t>"I don't care" … because I've got tenure</w:t>
      </w:r>
      <w:r>
        <w:rPr>
          <w:noProof/>
        </w:rPr>
        <w:tab/>
      </w:r>
      <w:r>
        <w:rPr>
          <w:noProof/>
        </w:rPr>
        <w:fldChar w:fldCharType="begin"/>
      </w:r>
      <w:r>
        <w:rPr>
          <w:noProof/>
        </w:rPr>
        <w:instrText xml:space="preserve"> PAGEREF _Toc503429993 \h </w:instrText>
      </w:r>
      <w:r>
        <w:rPr>
          <w:noProof/>
        </w:rPr>
      </w:r>
      <w:r>
        <w:rPr>
          <w:noProof/>
        </w:rPr>
        <w:fldChar w:fldCharType="separate"/>
      </w:r>
      <w:r w:rsidR="0076512B">
        <w:rPr>
          <w:noProof/>
        </w:rPr>
        <w:t>7</w:t>
      </w:r>
      <w:r>
        <w:rPr>
          <w:noProof/>
        </w:rPr>
        <w:fldChar w:fldCharType="end"/>
      </w:r>
    </w:p>
    <w:p w14:paraId="5D0A4390" w14:textId="77777777" w:rsidR="00C67B62" w:rsidRDefault="00C67B62">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_Toc503429994 \h </w:instrText>
      </w:r>
      <w:r>
        <w:rPr>
          <w:noProof/>
        </w:rPr>
      </w:r>
      <w:r>
        <w:rPr>
          <w:noProof/>
        </w:rPr>
        <w:fldChar w:fldCharType="separate"/>
      </w:r>
      <w:r w:rsidR="0076512B">
        <w:rPr>
          <w:noProof/>
        </w:rPr>
        <w:t>7</w:t>
      </w:r>
      <w:r>
        <w:rPr>
          <w:noProof/>
        </w:rPr>
        <w:fldChar w:fldCharType="end"/>
      </w:r>
    </w:p>
    <w:p w14:paraId="6DCED509" w14:textId="77777777" w:rsidR="00C67B62" w:rsidRDefault="00C67B62">
      <w:pPr>
        <w:pStyle w:val="TOC3"/>
        <w:rPr>
          <w:rFonts w:asciiTheme="minorHAnsi" w:eastAsiaTheme="minorEastAsia" w:hAnsiTheme="minorHAnsi" w:cstheme="minorBidi"/>
          <w:noProof/>
          <w:sz w:val="24"/>
          <w:szCs w:val="24"/>
        </w:rPr>
      </w:pPr>
      <w:r>
        <w:rPr>
          <w:noProof/>
        </w:rPr>
        <w:t>65% of faculty at public colleges with tenure systems have tenure,  44% at private colleges.</w:t>
      </w:r>
      <w:r>
        <w:rPr>
          <w:noProof/>
        </w:rPr>
        <w:tab/>
      </w:r>
      <w:r>
        <w:rPr>
          <w:noProof/>
        </w:rPr>
        <w:fldChar w:fldCharType="begin"/>
      </w:r>
      <w:r>
        <w:rPr>
          <w:noProof/>
        </w:rPr>
        <w:instrText xml:space="preserve"> PAGEREF _Toc503429995 \h </w:instrText>
      </w:r>
      <w:r>
        <w:rPr>
          <w:noProof/>
        </w:rPr>
      </w:r>
      <w:r>
        <w:rPr>
          <w:noProof/>
        </w:rPr>
        <w:fldChar w:fldCharType="separate"/>
      </w:r>
      <w:r w:rsidR="0076512B">
        <w:rPr>
          <w:noProof/>
        </w:rPr>
        <w:t>7</w:t>
      </w:r>
      <w:r>
        <w:rPr>
          <w:noProof/>
        </w:rPr>
        <w:fldChar w:fldCharType="end"/>
      </w:r>
    </w:p>
    <w:p w14:paraId="32CF9F6D" w14:textId="77777777" w:rsidR="00C67B62" w:rsidRDefault="00C67B62">
      <w:pPr>
        <w:pStyle w:val="TOC3"/>
        <w:rPr>
          <w:rFonts w:asciiTheme="minorHAnsi" w:eastAsiaTheme="minorEastAsia" w:hAnsiTheme="minorHAnsi" w:cstheme="minorBidi"/>
          <w:noProof/>
          <w:sz w:val="24"/>
          <w:szCs w:val="24"/>
        </w:rPr>
      </w:pPr>
      <w:r w:rsidRPr="00C102BF">
        <w:rPr>
          <w:noProof/>
          <w:shd w:val="clear" w:color="auto" w:fill="F7F7F8"/>
        </w:rPr>
        <w:t>91% of public colleges have tenure systems.  60% of private non-profit colleges have tenure systems.</w:t>
      </w:r>
      <w:r>
        <w:rPr>
          <w:noProof/>
        </w:rPr>
        <w:tab/>
      </w:r>
      <w:r>
        <w:rPr>
          <w:noProof/>
        </w:rPr>
        <w:fldChar w:fldCharType="begin"/>
      </w:r>
      <w:r>
        <w:rPr>
          <w:noProof/>
        </w:rPr>
        <w:instrText xml:space="preserve"> PAGEREF _Toc503429996 \h </w:instrText>
      </w:r>
      <w:r>
        <w:rPr>
          <w:noProof/>
        </w:rPr>
      </w:r>
      <w:r>
        <w:rPr>
          <w:noProof/>
        </w:rPr>
        <w:fldChar w:fldCharType="separate"/>
      </w:r>
      <w:r w:rsidR="0076512B">
        <w:rPr>
          <w:noProof/>
        </w:rPr>
        <w:t>8</w:t>
      </w:r>
      <w:r>
        <w:rPr>
          <w:noProof/>
        </w:rPr>
        <w:fldChar w:fldCharType="end"/>
      </w:r>
    </w:p>
    <w:p w14:paraId="6223D477" w14:textId="77777777" w:rsidR="00C67B62" w:rsidRDefault="00C67B62">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_Toc503429997 \h </w:instrText>
      </w:r>
      <w:r>
        <w:rPr>
          <w:noProof/>
        </w:rPr>
      </w:r>
      <w:r>
        <w:rPr>
          <w:noProof/>
        </w:rPr>
        <w:fldChar w:fldCharType="separate"/>
      </w:r>
      <w:r w:rsidR="0076512B">
        <w:rPr>
          <w:noProof/>
        </w:rPr>
        <w:t>8</w:t>
      </w:r>
      <w:r>
        <w:rPr>
          <w:noProof/>
        </w:rPr>
        <w:fldChar w:fldCharType="end"/>
      </w:r>
    </w:p>
    <w:p w14:paraId="139AB818" w14:textId="77777777" w:rsidR="00C67B62" w:rsidRDefault="00C67B62">
      <w:pPr>
        <w:pStyle w:val="TOC3"/>
        <w:rPr>
          <w:rFonts w:asciiTheme="minorHAnsi" w:eastAsiaTheme="minorEastAsia" w:hAnsiTheme="minorHAnsi" w:cstheme="minorBidi"/>
          <w:noProof/>
          <w:sz w:val="24"/>
          <w:szCs w:val="24"/>
        </w:rPr>
      </w:pPr>
      <w:r>
        <w:rPr>
          <w:noProof/>
        </w:rPr>
        <w:t>Minor repairs to tenure have already been tried and failed</w:t>
      </w:r>
      <w:r>
        <w:rPr>
          <w:noProof/>
        </w:rPr>
        <w:tab/>
      </w:r>
      <w:r>
        <w:rPr>
          <w:noProof/>
        </w:rPr>
        <w:fldChar w:fldCharType="begin"/>
      </w:r>
      <w:r>
        <w:rPr>
          <w:noProof/>
        </w:rPr>
        <w:instrText xml:space="preserve"> PAGEREF _Toc503429998 \h </w:instrText>
      </w:r>
      <w:r>
        <w:rPr>
          <w:noProof/>
        </w:rPr>
      </w:r>
      <w:r>
        <w:rPr>
          <w:noProof/>
        </w:rPr>
        <w:fldChar w:fldCharType="separate"/>
      </w:r>
      <w:r w:rsidR="0076512B">
        <w:rPr>
          <w:noProof/>
        </w:rPr>
        <w:t>8</w:t>
      </w:r>
      <w:r>
        <w:rPr>
          <w:noProof/>
        </w:rPr>
        <w:fldChar w:fldCharType="end"/>
      </w:r>
    </w:p>
    <w:p w14:paraId="3195228C" w14:textId="77777777" w:rsidR="00C67B62" w:rsidRDefault="00C67B62">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_Toc503429999 \h </w:instrText>
      </w:r>
      <w:r>
        <w:rPr>
          <w:noProof/>
        </w:rPr>
      </w:r>
      <w:r>
        <w:rPr>
          <w:noProof/>
        </w:rPr>
        <w:fldChar w:fldCharType="separate"/>
      </w:r>
      <w:r w:rsidR="0076512B">
        <w:rPr>
          <w:noProof/>
        </w:rPr>
        <w:t>8</w:t>
      </w:r>
      <w:r>
        <w:rPr>
          <w:noProof/>
        </w:rPr>
        <w:fldChar w:fldCharType="end"/>
      </w:r>
    </w:p>
    <w:p w14:paraId="415B26AE" w14:textId="77777777" w:rsidR="00C67B62" w:rsidRDefault="00C67B62">
      <w:pPr>
        <w:pStyle w:val="TOC2"/>
        <w:rPr>
          <w:rFonts w:asciiTheme="minorHAnsi" w:eastAsiaTheme="minorEastAsia" w:hAnsiTheme="minorHAnsi" w:cstheme="minorBidi"/>
          <w:noProof/>
          <w:sz w:val="24"/>
          <w:szCs w:val="24"/>
        </w:rPr>
      </w:pPr>
      <w:r>
        <w:rPr>
          <w:noProof/>
        </w:rPr>
        <w:lastRenderedPageBreak/>
        <w:t>Cost</w:t>
      </w:r>
      <w:r>
        <w:rPr>
          <w:noProof/>
        </w:rPr>
        <w:tab/>
      </w:r>
      <w:r>
        <w:rPr>
          <w:noProof/>
        </w:rPr>
        <w:fldChar w:fldCharType="begin"/>
      </w:r>
      <w:r>
        <w:rPr>
          <w:noProof/>
        </w:rPr>
        <w:instrText xml:space="preserve"> PAGEREF _Toc503430000 \h </w:instrText>
      </w:r>
      <w:r>
        <w:rPr>
          <w:noProof/>
        </w:rPr>
      </w:r>
      <w:r>
        <w:rPr>
          <w:noProof/>
        </w:rPr>
        <w:fldChar w:fldCharType="separate"/>
      </w:r>
      <w:r w:rsidR="0076512B">
        <w:rPr>
          <w:noProof/>
        </w:rPr>
        <w:t>8</w:t>
      </w:r>
      <w:r>
        <w:rPr>
          <w:noProof/>
        </w:rPr>
        <w:fldChar w:fldCharType="end"/>
      </w:r>
    </w:p>
    <w:p w14:paraId="60E7C889" w14:textId="77777777" w:rsidR="00C67B62" w:rsidRDefault="00C67B62">
      <w:pPr>
        <w:pStyle w:val="TOC3"/>
        <w:rPr>
          <w:rFonts w:asciiTheme="minorHAnsi" w:eastAsiaTheme="minorEastAsia" w:hAnsiTheme="minorHAnsi" w:cstheme="minorBidi"/>
          <w:noProof/>
          <w:sz w:val="24"/>
          <w:szCs w:val="24"/>
        </w:rPr>
      </w:pPr>
      <w:r>
        <w:rPr>
          <w:noProof/>
        </w:rPr>
        <w:t>Tenure takes away millions of dollars that could be better spent elsewhere</w:t>
      </w:r>
      <w:r>
        <w:rPr>
          <w:noProof/>
        </w:rPr>
        <w:tab/>
      </w:r>
      <w:r>
        <w:rPr>
          <w:noProof/>
        </w:rPr>
        <w:fldChar w:fldCharType="begin"/>
      </w:r>
      <w:r>
        <w:rPr>
          <w:noProof/>
        </w:rPr>
        <w:instrText xml:space="preserve"> PAGEREF _Toc503430001 \h </w:instrText>
      </w:r>
      <w:r>
        <w:rPr>
          <w:noProof/>
        </w:rPr>
      </w:r>
      <w:r>
        <w:rPr>
          <w:noProof/>
        </w:rPr>
        <w:fldChar w:fldCharType="separate"/>
      </w:r>
      <w:r w:rsidR="0076512B">
        <w:rPr>
          <w:noProof/>
        </w:rPr>
        <w:t>8</w:t>
      </w:r>
      <w:r>
        <w:rPr>
          <w:noProof/>
        </w:rPr>
        <w:fldChar w:fldCharType="end"/>
      </w:r>
    </w:p>
    <w:p w14:paraId="37051C1E" w14:textId="77777777" w:rsidR="00C67B62" w:rsidRDefault="00C67B62">
      <w:pPr>
        <w:pStyle w:val="TOC3"/>
        <w:rPr>
          <w:rFonts w:asciiTheme="minorHAnsi" w:eastAsiaTheme="minorEastAsia" w:hAnsiTheme="minorHAnsi" w:cstheme="minorBidi"/>
          <w:noProof/>
          <w:sz w:val="24"/>
          <w:szCs w:val="24"/>
        </w:rPr>
      </w:pPr>
      <w:r>
        <w:rPr>
          <w:noProof/>
        </w:rPr>
        <w:t>Stop giving public money to schools that have tenure:  The excess cost buys nothing worthwhile</w:t>
      </w:r>
      <w:r>
        <w:rPr>
          <w:noProof/>
        </w:rPr>
        <w:tab/>
      </w:r>
      <w:r>
        <w:rPr>
          <w:noProof/>
        </w:rPr>
        <w:fldChar w:fldCharType="begin"/>
      </w:r>
      <w:r>
        <w:rPr>
          <w:noProof/>
        </w:rPr>
        <w:instrText xml:space="preserve"> PAGEREF _Toc503430002 \h </w:instrText>
      </w:r>
      <w:r>
        <w:rPr>
          <w:noProof/>
        </w:rPr>
      </w:r>
      <w:r>
        <w:rPr>
          <w:noProof/>
        </w:rPr>
        <w:fldChar w:fldCharType="separate"/>
      </w:r>
      <w:r w:rsidR="0076512B">
        <w:rPr>
          <w:noProof/>
        </w:rPr>
        <w:t>8</w:t>
      </w:r>
      <w:r>
        <w:rPr>
          <w:noProof/>
        </w:rPr>
        <w:fldChar w:fldCharType="end"/>
      </w:r>
    </w:p>
    <w:p w14:paraId="5A147766" w14:textId="77777777" w:rsidR="00C67B62" w:rsidRDefault="00C67B62">
      <w:pPr>
        <w:pStyle w:val="TOC3"/>
        <w:rPr>
          <w:rFonts w:asciiTheme="minorHAnsi" w:eastAsiaTheme="minorEastAsia" w:hAnsiTheme="minorHAnsi" w:cstheme="minorBidi"/>
          <w:noProof/>
          <w:sz w:val="24"/>
          <w:szCs w:val="24"/>
        </w:rPr>
      </w:pPr>
      <w:r>
        <w:rPr>
          <w:noProof/>
        </w:rPr>
        <w:t>Tenure isn't cost effective:  They're over-paid because they don't take lower salaries in return for lifetime employment</w:t>
      </w:r>
      <w:r>
        <w:rPr>
          <w:noProof/>
        </w:rPr>
        <w:tab/>
      </w:r>
      <w:r>
        <w:rPr>
          <w:noProof/>
        </w:rPr>
        <w:fldChar w:fldCharType="begin"/>
      </w:r>
      <w:r>
        <w:rPr>
          <w:noProof/>
        </w:rPr>
        <w:instrText xml:space="preserve"> PAGEREF _Toc503430003 \h </w:instrText>
      </w:r>
      <w:r>
        <w:rPr>
          <w:noProof/>
        </w:rPr>
      </w:r>
      <w:r>
        <w:rPr>
          <w:noProof/>
        </w:rPr>
        <w:fldChar w:fldCharType="separate"/>
      </w:r>
      <w:r w:rsidR="0076512B">
        <w:rPr>
          <w:noProof/>
        </w:rPr>
        <w:t>9</w:t>
      </w:r>
      <w:r>
        <w:rPr>
          <w:noProof/>
        </w:rPr>
        <w:fldChar w:fldCharType="end"/>
      </w:r>
    </w:p>
    <w:p w14:paraId="5E356F5A" w14:textId="77777777" w:rsidR="00C67B62" w:rsidRDefault="00C67B62">
      <w:pPr>
        <w:pStyle w:val="TOC3"/>
        <w:rPr>
          <w:rFonts w:asciiTheme="minorHAnsi" w:eastAsiaTheme="minorEastAsia" w:hAnsiTheme="minorHAnsi" w:cstheme="minorBidi"/>
          <w:noProof/>
          <w:sz w:val="24"/>
          <w:szCs w:val="24"/>
        </w:rPr>
      </w:pPr>
      <w:r>
        <w:rPr>
          <w:noProof/>
        </w:rPr>
        <w:t>Impact:  Cost of tenure blocks colleges from hiring instructors in fields that would help students get good jobs</w:t>
      </w:r>
      <w:r>
        <w:rPr>
          <w:noProof/>
        </w:rPr>
        <w:tab/>
      </w:r>
      <w:r>
        <w:rPr>
          <w:noProof/>
        </w:rPr>
        <w:fldChar w:fldCharType="begin"/>
      </w:r>
      <w:r>
        <w:rPr>
          <w:noProof/>
        </w:rPr>
        <w:instrText xml:space="preserve"> PAGEREF _Toc503430004 \h </w:instrText>
      </w:r>
      <w:r>
        <w:rPr>
          <w:noProof/>
        </w:rPr>
      </w:r>
      <w:r>
        <w:rPr>
          <w:noProof/>
        </w:rPr>
        <w:fldChar w:fldCharType="separate"/>
      </w:r>
      <w:r w:rsidR="0076512B">
        <w:rPr>
          <w:noProof/>
        </w:rPr>
        <w:t>9</w:t>
      </w:r>
      <w:r>
        <w:rPr>
          <w:noProof/>
        </w:rPr>
        <w:fldChar w:fldCharType="end"/>
      </w:r>
    </w:p>
    <w:p w14:paraId="42FDADBB" w14:textId="77777777" w:rsidR="00C67B62" w:rsidRDefault="00C67B62">
      <w:pPr>
        <w:pStyle w:val="TOC2"/>
        <w:rPr>
          <w:rFonts w:asciiTheme="minorHAnsi" w:eastAsiaTheme="minorEastAsia" w:hAnsiTheme="minorHAnsi" w:cstheme="minorBidi"/>
          <w:noProof/>
          <w:sz w:val="24"/>
          <w:szCs w:val="24"/>
        </w:rPr>
      </w:pPr>
      <w:r>
        <w:rPr>
          <w:noProof/>
        </w:rPr>
        <w:t>Educational Quality</w:t>
      </w:r>
      <w:r>
        <w:rPr>
          <w:noProof/>
        </w:rPr>
        <w:tab/>
      </w:r>
      <w:r>
        <w:rPr>
          <w:noProof/>
        </w:rPr>
        <w:fldChar w:fldCharType="begin"/>
      </w:r>
      <w:r>
        <w:rPr>
          <w:noProof/>
        </w:rPr>
        <w:instrText xml:space="preserve"> PAGEREF _Toc503430005 \h </w:instrText>
      </w:r>
      <w:r>
        <w:rPr>
          <w:noProof/>
        </w:rPr>
      </w:r>
      <w:r>
        <w:rPr>
          <w:noProof/>
        </w:rPr>
        <w:fldChar w:fldCharType="separate"/>
      </w:r>
      <w:r w:rsidR="0076512B">
        <w:rPr>
          <w:noProof/>
        </w:rPr>
        <w:t>9</w:t>
      </w:r>
      <w:r>
        <w:rPr>
          <w:noProof/>
        </w:rPr>
        <w:fldChar w:fldCharType="end"/>
      </w:r>
    </w:p>
    <w:p w14:paraId="18FEB734" w14:textId="77777777" w:rsidR="00C67B62" w:rsidRDefault="00C67B62">
      <w:pPr>
        <w:pStyle w:val="TOC3"/>
        <w:rPr>
          <w:rFonts w:asciiTheme="minorHAnsi" w:eastAsiaTheme="minorEastAsia" w:hAnsiTheme="minorHAnsi" w:cstheme="minorBidi"/>
          <w:noProof/>
          <w:sz w:val="24"/>
          <w:szCs w:val="24"/>
        </w:rPr>
      </w:pPr>
      <w:r>
        <w:rPr>
          <w:noProof/>
        </w:rPr>
        <w:t>Tenure blocks improvements in educational quality</w:t>
      </w:r>
      <w:r>
        <w:rPr>
          <w:noProof/>
        </w:rPr>
        <w:tab/>
      </w:r>
      <w:r>
        <w:rPr>
          <w:noProof/>
        </w:rPr>
        <w:fldChar w:fldCharType="begin"/>
      </w:r>
      <w:r>
        <w:rPr>
          <w:noProof/>
        </w:rPr>
        <w:instrText xml:space="preserve"> PAGEREF _Toc503430006 \h </w:instrText>
      </w:r>
      <w:r>
        <w:rPr>
          <w:noProof/>
        </w:rPr>
      </w:r>
      <w:r>
        <w:rPr>
          <w:noProof/>
        </w:rPr>
        <w:fldChar w:fldCharType="separate"/>
      </w:r>
      <w:r w:rsidR="0076512B">
        <w:rPr>
          <w:noProof/>
        </w:rPr>
        <w:t>9</w:t>
      </w:r>
      <w:r>
        <w:rPr>
          <w:noProof/>
        </w:rPr>
        <w:fldChar w:fldCharType="end"/>
      </w:r>
    </w:p>
    <w:p w14:paraId="7EC6F850" w14:textId="77777777" w:rsidR="00C67B62" w:rsidRDefault="00C67B62">
      <w:pPr>
        <w:pStyle w:val="TOC3"/>
        <w:rPr>
          <w:rFonts w:asciiTheme="minorHAnsi" w:eastAsiaTheme="minorEastAsia" w:hAnsiTheme="minorHAnsi" w:cstheme="minorBidi"/>
          <w:noProof/>
          <w:sz w:val="24"/>
          <w:szCs w:val="24"/>
        </w:rPr>
      </w:pPr>
      <w:r>
        <w:rPr>
          <w:noProof/>
        </w:rPr>
        <w:t>Northwestern Univ. Study:  Non-tenured instructors produce better learning than tenured professors</w:t>
      </w:r>
      <w:r>
        <w:rPr>
          <w:noProof/>
        </w:rPr>
        <w:tab/>
      </w:r>
      <w:r>
        <w:rPr>
          <w:noProof/>
        </w:rPr>
        <w:fldChar w:fldCharType="begin"/>
      </w:r>
      <w:r>
        <w:rPr>
          <w:noProof/>
        </w:rPr>
        <w:instrText xml:space="preserve"> PAGEREF _Toc503430007 \h </w:instrText>
      </w:r>
      <w:r>
        <w:rPr>
          <w:noProof/>
        </w:rPr>
      </w:r>
      <w:r>
        <w:rPr>
          <w:noProof/>
        </w:rPr>
        <w:fldChar w:fldCharType="separate"/>
      </w:r>
      <w:r w:rsidR="0076512B">
        <w:rPr>
          <w:noProof/>
        </w:rPr>
        <w:t>10</w:t>
      </w:r>
      <w:r>
        <w:rPr>
          <w:noProof/>
        </w:rPr>
        <w:fldChar w:fldCharType="end"/>
      </w:r>
    </w:p>
    <w:p w14:paraId="32311EA2" w14:textId="77777777" w:rsidR="00C67B62" w:rsidRDefault="00C67B62">
      <w:pPr>
        <w:pStyle w:val="TOC3"/>
        <w:rPr>
          <w:rFonts w:asciiTheme="minorHAnsi" w:eastAsiaTheme="minorEastAsia" w:hAnsiTheme="minorHAnsi" w:cstheme="minorBidi"/>
          <w:noProof/>
          <w:sz w:val="24"/>
          <w:szCs w:val="24"/>
        </w:rPr>
      </w:pPr>
      <w:r>
        <w:rPr>
          <w:noProof/>
        </w:rPr>
        <w:t>Northwestern Univ. Study: Methodology and findings.  Non-tenured instructors get better results, and poorer students benefit the most</w:t>
      </w:r>
      <w:r>
        <w:rPr>
          <w:noProof/>
        </w:rPr>
        <w:tab/>
      </w:r>
      <w:r>
        <w:rPr>
          <w:noProof/>
        </w:rPr>
        <w:fldChar w:fldCharType="begin"/>
      </w:r>
      <w:r>
        <w:rPr>
          <w:noProof/>
        </w:rPr>
        <w:instrText xml:space="preserve"> PAGEREF _Toc503430008 \h </w:instrText>
      </w:r>
      <w:r>
        <w:rPr>
          <w:noProof/>
        </w:rPr>
      </w:r>
      <w:r>
        <w:rPr>
          <w:noProof/>
        </w:rPr>
        <w:fldChar w:fldCharType="separate"/>
      </w:r>
      <w:r w:rsidR="0076512B">
        <w:rPr>
          <w:noProof/>
        </w:rPr>
        <w:t>10</w:t>
      </w:r>
      <w:r>
        <w:rPr>
          <w:noProof/>
        </w:rPr>
        <w:fldChar w:fldCharType="end"/>
      </w:r>
    </w:p>
    <w:p w14:paraId="2170F336" w14:textId="77777777" w:rsidR="00C67B62" w:rsidRDefault="00C67B62">
      <w:pPr>
        <w:pStyle w:val="TOC2"/>
        <w:rPr>
          <w:rFonts w:asciiTheme="minorHAnsi" w:eastAsiaTheme="minorEastAsia" w:hAnsiTheme="minorHAnsi" w:cstheme="minorBidi"/>
          <w:noProof/>
          <w:sz w:val="24"/>
          <w:szCs w:val="24"/>
        </w:rPr>
      </w:pPr>
      <w:r>
        <w:rPr>
          <w:noProof/>
        </w:rPr>
        <w:t>Instructor Quality</w:t>
      </w:r>
      <w:r>
        <w:rPr>
          <w:noProof/>
        </w:rPr>
        <w:tab/>
      </w:r>
      <w:r>
        <w:rPr>
          <w:noProof/>
        </w:rPr>
        <w:fldChar w:fldCharType="begin"/>
      </w:r>
      <w:r>
        <w:rPr>
          <w:noProof/>
        </w:rPr>
        <w:instrText xml:space="preserve"> PAGEREF _Toc503430009 \h </w:instrText>
      </w:r>
      <w:r>
        <w:rPr>
          <w:noProof/>
        </w:rPr>
      </w:r>
      <w:r>
        <w:rPr>
          <w:noProof/>
        </w:rPr>
        <w:fldChar w:fldCharType="separate"/>
      </w:r>
      <w:r w:rsidR="0076512B">
        <w:rPr>
          <w:noProof/>
        </w:rPr>
        <w:t>10</w:t>
      </w:r>
      <w:r>
        <w:rPr>
          <w:noProof/>
        </w:rPr>
        <w:fldChar w:fldCharType="end"/>
      </w:r>
    </w:p>
    <w:p w14:paraId="052F279A" w14:textId="77777777" w:rsidR="00C67B62" w:rsidRDefault="00C67B62">
      <w:pPr>
        <w:pStyle w:val="TOC3"/>
        <w:rPr>
          <w:rFonts w:asciiTheme="minorHAnsi" w:eastAsiaTheme="minorEastAsia" w:hAnsiTheme="minorHAnsi" w:cstheme="minorBidi"/>
          <w:noProof/>
          <w:sz w:val="24"/>
          <w:szCs w:val="24"/>
        </w:rPr>
      </w:pPr>
      <w:r>
        <w:rPr>
          <w:noProof/>
        </w:rPr>
        <w:t>Tenure protects incompetent professors</w:t>
      </w:r>
      <w:r>
        <w:rPr>
          <w:noProof/>
        </w:rPr>
        <w:tab/>
      </w:r>
      <w:r>
        <w:rPr>
          <w:noProof/>
        </w:rPr>
        <w:fldChar w:fldCharType="begin"/>
      </w:r>
      <w:r>
        <w:rPr>
          <w:noProof/>
        </w:rPr>
        <w:instrText xml:space="preserve"> PAGEREF _Toc503430010 \h </w:instrText>
      </w:r>
      <w:r>
        <w:rPr>
          <w:noProof/>
        </w:rPr>
      </w:r>
      <w:r>
        <w:rPr>
          <w:noProof/>
        </w:rPr>
        <w:fldChar w:fldCharType="separate"/>
      </w:r>
      <w:r w:rsidR="0076512B">
        <w:rPr>
          <w:noProof/>
        </w:rPr>
        <w:t>10</w:t>
      </w:r>
      <w:r>
        <w:rPr>
          <w:noProof/>
        </w:rPr>
        <w:fldChar w:fldCharType="end"/>
      </w:r>
    </w:p>
    <w:p w14:paraId="7D0EEF45" w14:textId="77777777" w:rsidR="00C67B62" w:rsidRDefault="00C67B62">
      <w:pPr>
        <w:pStyle w:val="TOC3"/>
        <w:rPr>
          <w:rFonts w:asciiTheme="minorHAnsi" w:eastAsiaTheme="minorEastAsia" w:hAnsiTheme="minorHAnsi" w:cstheme="minorBidi"/>
          <w:noProof/>
          <w:sz w:val="24"/>
          <w:szCs w:val="24"/>
        </w:rPr>
      </w:pPr>
      <w:r>
        <w:rPr>
          <w:noProof/>
        </w:rPr>
        <w:t>Tenure creates insecure non-tenured faculty and less-motivated tenured faculty</w:t>
      </w:r>
      <w:r>
        <w:rPr>
          <w:noProof/>
        </w:rPr>
        <w:tab/>
      </w:r>
      <w:r>
        <w:rPr>
          <w:noProof/>
        </w:rPr>
        <w:fldChar w:fldCharType="begin"/>
      </w:r>
      <w:r>
        <w:rPr>
          <w:noProof/>
        </w:rPr>
        <w:instrText xml:space="preserve"> PAGEREF _Toc503430011 \h </w:instrText>
      </w:r>
      <w:r>
        <w:rPr>
          <w:noProof/>
        </w:rPr>
      </w:r>
      <w:r>
        <w:rPr>
          <w:noProof/>
        </w:rPr>
        <w:fldChar w:fldCharType="separate"/>
      </w:r>
      <w:r w:rsidR="0076512B">
        <w:rPr>
          <w:noProof/>
        </w:rPr>
        <w:t>11</w:t>
      </w:r>
      <w:r>
        <w:rPr>
          <w:noProof/>
        </w:rPr>
        <w:fldChar w:fldCharType="end"/>
      </w:r>
    </w:p>
    <w:p w14:paraId="40FE3057" w14:textId="77777777" w:rsidR="00C67B62" w:rsidRDefault="00C67B62">
      <w:pPr>
        <w:pStyle w:val="TOC3"/>
        <w:rPr>
          <w:rFonts w:asciiTheme="minorHAnsi" w:eastAsiaTheme="minorEastAsia" w:hAnsiTheme="minorHAnsi" w:cstheme="minorBidi"/>
          <w:noProof/>
          <w:sz w:val="24"/>
          <w:szCs w:val="24"/>
        </w:rPr>
      </w:pPr>
      <w:r>
        <w:rPr>
          <w:noProof/>
        </w:rPr>
        <w:t>Tenure creates "deadwood" unproductive faculty</w:t>
      </w:r>
      <w:r>
        <w:rPr>
          <w:noProof/>
        </w:rPr>
        <w:tab/>
      </w:r>
      <w:r>
        <w:rPr>
          <w:noProof/>
        </w:rPr>
        <w:fldChar w:fldCharType="begin"/>
      </w:r>
      <w:r>
        <w:rPr>
          <w:noProof/>
        </w:rPr>
        <w:instrText xml:space="preserve"> PAGEREF _Toc503430012 \h </w:instrText>
      </w:r>
      <w:r>
        <w:rPr>
          <w:noProof/>
        </w:rPr>
      </w:r>
      <w:r>
        <w:rPr>
          <w:noProof/>
        </w:rPr>
        <w:fldChar w:fldCharType="separate"/>
      </w:r>
      <w:r w:rsidR="0076512B">
        <w:rPr>
          <w:noProof/>
        </w:rPr>
        <w:t>11</w:t>
      </w:r>
      <w:r>
        <w:rPr>
          <w:noProof/>
        </w:rPr>
        <w:fldChar w:fldCharType="end"/>
      </w:r>
    </w:p>
    <w:p w14:paraId="72914043" w14:textId="77777777" w:rsidR="00C67B62" w:rsidRDefault="00C67B62">
      <w:pPr>
        <w:pStyle w:val="TOC2"/>
        <w:rPr>
          <w:rFonts w:asciiTheme="minorHAnsi" w:eastAsiaTheme="minorEastAsia" w:hAnsiTheme="minorHAnsi" w:cstheme="minorBidi"/>
          <w:noProof/>
          <w:sz w:val="24"/>
          <w:szCs w:val="24"/>
        </w:rPr>
      </w:pPr>
      <w:r>
        <w:rPr>
          <w:noProof/>
        </w:rPr>
        <w:t>Racism</w:t>
      </w:r>
      <w:r>
        <w:rPr>
          <w:noProof/>
        </w:rPr>
        <w:tab/>
      </w:r>
      <w:r>
        <w:rPr>
          <w:noProof/>
        </w:rPr>
        <w:fldChar w:fldCharType="begin"/>
      </w:r>
      <w:r>
        <w:rPr>
          <w:noProof/>
        </w:rPr>
        <w:instrText xml:space="preserve"> PAGEREF _Toc503430013 \h </w:instrText>
      </w:r>
      <w:r>
        <w:rPr>
          <w:noProof/>
        </w:rPr>
      </w:r>
      <w:r>
        <w:rPr>
          <w:noProof/>
        </w:rPr>
        <w:fldChar w:fldCharType="separate"/>
      </w:r>
      <w:r w:rsidR="0076512B">
        <w:rPr>
          <w:noProof/>
        </w:rPr>
        <w:t>11</w:t>
      </w:r>
      <w:r>
        <w:rPr>
          <w:noProof/>
        </w:rPr>
        <w:fldChar w:fldCharType="end"/>
      </w:r>
    </w:p>
    <w:p w14:paraId="495B2F31" w14:textId="77777777" w:rsidR="00C67B62" w:rsidRDefault="00C67B62">
      <w:pPr>
        <w:pStyle w:val="TOC3"/>
        <w:rPr>
          <w:rFonts w:asciiTheme="minorHAnsi" w:eastAsiaTheme="minorEastAsia" w:hAnsiTheme="minorHAnsi" w:cstheme="minorBidi"/>
          <w:noProof/>
          <w:sz w:val="24"/>
          <w:szCs w:val="24"/>
        </w:rPr>
      </w:pPr>
      <w:r>
        <w:rPr>
          <w:noProof/>
        </w:rPr>
        <w:t>Tenure is a tool for ensuring the Ivory Towers are white and male</w:t>
      </w:r>
      <w:r>
        <w:rPr>
          <w:noProof/>
        </w:rPr>
        <w:tab/>
      </w:r>
      <w:r>
        <w:rPr>
          <w:noProof/>
        </w:rPr>
        <w:fldChar w:fldCharType="begin"/>
      </w:r>
      <w:r>
        <w:rPr>
          <w:noProof/>
        </w:rPr>
        <w:instrText xml:space="preserve"> PAGEREF _Toc503430014 \h </w:instrText>
      </w:r>
      <w:r>
        <w:rPr>
          <w:noProof/>
        </w:rPr>
      </w:r>
      <w:r>
        <w:rPr>
          <w:noProof/>
        </w:rPr>
        <w:fldChar w:fldCharType="separate"/>
      </w:r>
      <w:r w:rsidR="0076512B">
        <w:rPr>
          <w:noProof/>
        </w:rPr>
        <w:t>11</w:t>
      </w:r>
      <w:r>
        <w:rPr>
          <w:noProof/>
        </w:rPr>
        <w:fldChar w:fldCharType="end"/>
      </w:r>
    </w:p>
    <w:p w14:paraId="4A2E5785" w14:textId="77777777" w:rsidR="00C67B62" w:rsidRDefault="00C67B62">
      <w:pPr>
        <w:pStyle w:val="TOC3"/>
        <w:rPr>
          <w:rFonts w:asciiTheme="minorHAnsi" w:eastAsiaTheme="minorEastAsia" w:hAnsiTheme="minorHAnsi" w:cstheme="minorBidi"/>
          <w:noProof/>
          <w:sz w:val="24"/>
          <w:szCs w:val="24"/>
        </w:rPr>
      </w:pPr>
      <w:r w:rsidRPr="00C102BF">
        <w:rPr>
          <w:noProof/>
          <w:shd w:val="clear" w:color="auto" w:fill="FFFFFF"/>
        </w:rPr>
        <w:t>Tenure is a tool of racism in favor of whites</w:t>
      </w:r>
      <w:r>
        <w:rPr>
          <w:noProof/>
        </w:rPr>
        <w:tab/>
      </w:r>
      <w:r>
        <w:rPr>
          <w:noProof/>
        </w:rPr>
        <w:fldChar w:fldCharType="begin"/>
      </w:r>
      <w:r>
        <w:rPr>
          <w:noProof/>
        </w:rPr>
        <w:instrText xml:space="preserve"> PAGEREF _Toc503430015 \h </w:instrText>
      </w:r>
      <w:r>
        <w:rPr>
          <w:noProof/>
        </w:rPr>
      </w:r>
      <w:r>
        <w:rPr>
          <w:noProof/>
        </w:rPr>
        <w:fldChar w:fldCharType="separate"/>
      </w:r>
      <w:r w:rsidR="0076512B">
        <w:rPr>
          <w:noProof/>
        </w:rPr>
        <w:t>11</w:t>
      </w:r>
      <w:r>
        <w:rPr>
          <w:noProof/>
        </w:rPr>
        <w:fldChar w:fldCharType="end"/>
      </w:r>
    </w:p>
    <w:p w14:paraId="6EE078A8" w14:textId="77777777" w:rsidR="00C67B62" w:rsidRDefault="00C67B62">
      <w:pPr>
        <w:pStyle w:val="TOC2"/>
        <w:rPr>
          <w:rFonts w:asciiTheme="minorHAnsi" w:eastAsiaTheme="minorEastAsia" w:hAnsiTheme="minorHAnsi" w:cstheme="minorBidi"/>
          <w:noProof/>
          <w:sz w:val="24"/>
          <w:szCs w:val="24"/>
        </w:rPr>
      </w:pPr>
      <w:r>
        <w:rPr>
          <w:noProof/>
        </w:rPr>
        <w:t>Research</w:t>
      </w:r>
      <w:r>
        <w:rPr>
          <w:noProof/>
        </w:rPr>
        <w:tab/>
      </w:r>
      <w:r>
        <w:rPr>
          <w:noProof/>
        </w:rPr>
        <w:fldChar w:fldCharType="begin"/>
      </w:r>
      <w:r>
        <w:rPr>
          <w:noProof/>
        </w:rPr>
        <w:instrText xml:space="preserve"> PAGEREF _Toc503430016 \h </w:instrText>
      </w:r>
      <w:r>
        <w:rPr>
          <w:noProof/>
        </w:rPr>
      </w:r>
      <w:r>
        <w:rPr>
          <w:noProof/>
        </w:rPr>
        <w:fldChar w:fldCharType="separate"/>
      </w:r>
      <w:r w:rsidR="0076512B">
        <w:rPr>
          <w:noProof/>
        </w:rPr>
        <w:t>12</w:t>
      </w:r>
      <w:r>
        <w:rPr>
          <w:noProof/>
        </w:rPr>
        <w:fldChar w:fldCharType="end"/>
      </w:r>
    </w:p>
    <w:p w14:paraId="3481C216" w14:textId="77777777" w:rsidR="00C67B62" w:rsidRDefault="00C67B62">
      <w:pPr>
        <w:pStyle w:val="TOC3"/>
        <w:rPr>
          <w:rFonts w:asciiTheme="minorHAnsi" w:eastAsiaTheme="minorEastAsia" w:hAnsiTheme="minorHAnsi" w:cstheme="minorBidi"/>
          <w:noProof/>
          <w:sz w:val="24"/>
          <w:szCs w:val="24"/>
        </w:rPr>
      </w:pPr>
      <w:r>
        <w:rPr>
          <w:noProof/>
        </w:rPr>
        <w:t>Tenure reduces motivation to get funding for quality research</w:t>
      </w:r>
      <w:r>
        <w:rPr>
          <w:noProof/>
        </w:rPr>
        <w:tab/>
      </w:r>
      <w:r>
        <w:rPr>
          <w:noProof/>
        </w:rPr>
        <w:fldChar w:fldCharType="begin"/>
      </w:r>
      <w:r>
        <w:rPr>
          <w:noProof/>
        </w:rPr>
        <w:instrText xml:space="preserve"> PAGEREF _Toc503430017 \h </w:instrText>
      </w:r>
      <w:r>
        <w:rPr>
          <w:noProof/>
        </w:rPr>
      </w:r>
      <w:r>
        <w:rPr>
          <w:noProof/>
        </w:rPr>
        <w:fldChar w:fldCharType="separate"/>
      </w:r>
      <w:r w:rsidR="0076512B">
        <w:rPr>
          <w:noProof/>
        </w:rPr>
        <w:t>12</w:t>
      </w:r>
      <w:r>
        <w:rPr>
          <w:noProof/>
        </w:rPr>
        <w:fldChar w:fldCharType="end"/>
      </w:r>
    </w:p>
    <w:p w14:paraId="70FFA5F9" w14:textId="77777777" w:rsidR="00C67B62" w:rsidRDefault="00C67B62">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_Toc503430018 \h </w:instrText>
      </w:r>
      <w:r>
        <w:rPr>
          <w:noProof/>
        </w:rPr>
      </w:r>
      <w:r>
        <w:rPr>
          <w:noProof/>
        </w:rPr>
        <w:fldChar w:fldCharType="separate"/>
      </w:r>
      <w:r w:rsidR="0076512B">
        <w:rPr>
          <w:noProof/>
        </w:rPr>
        <w:t>12</w:t>
      </w:r>
      <w:r>
        <w:rPr>
          <w:noProof/>
        </w:rPr>
        <w:fldChar w:fldCharType="end"/>
      </w:r>
    </w:p>
    <w:p w14:paraId="1A8F3573" w14:textId="77777777" w:rsidR="00C67B62" w:rsidRDefault="00C67B62">
      <w:pPr>
        <w:pStyle w:val="TOC3"/>
        <w:rPr>
          <w:rFonts w:asciiTheme="minorHAnsi" w:eastAsiaTheme="minorEastAsia" w:hAnsiTheme="minorHAnsi" w:cstheme="minorBidi"/>
          <w:noProof/>
          <w:sz w:val="24"/>
          <w:szCs w:val="24"/>
        </w:rPr>
      </w:pPr>
      <w:r>
        <w:rPr>
          <w:noProof/>
        </w:rPr>
        <w:t>State College of Florida recently did our plan</w:t>
      </w:r>
      <w:r>
        <w:rPr>
          <w:noProof/>
        </w:rPr>
        <w:tab/>
      </w:r>
      <w:r>
        <w:rPr>
          <w:noProof/>
        </w:rPr>
        <w:fldChar w:fldCharType="begin"/>
      </w:r>
      <w:r>
        <w:rPr>
          <w:noProof/>
        </w:rPr>
        <w:instrText xml:space="preserve"> PAGEREF _Toc503430019 \h </w:instrText>
      </w:r>
      <w:r>
        <w:rPr>
          <w:noProof/>
        </w:rPr>
      </w:r>
      <w:r>
        <w:rPr>
          <w:noProof/>
        </w:rPr>
        <w:fldChar w:fldCharType="separate"/>
      </w:r>
      <w:r w:rsidR="0076512B">
        <w:rPr>
          <w:noProof/>
        </w:rPr>
        <w:t>12</w:t>
      </w:r>
      <w:r>
        <w:rPr>
          <w:noProof/>
        </w:rPr>
        <w:fldChar w:fldCharType="end"/>
      </w:r>
    </w:p>
    <w:p w14:paraId="03023727" w14:textId="77777777" w:rsidR="00C67B62" w:rsidRDefault="00C67B62">
      <w:pPr>
        <w:pStyle w:val="TOC3"/>
        <w:rPr>
          <w:rFonts w:asciiTheme="minorHAnsi" w:eastAsiaTheme="minorEastAsia" w:hAnsiTheme="minorHAnsi" w:cstheme="minorBidi"/>
          <w:noProof/>
          <w:sz w:val="24"/>
          <w:szCs w:val="24"/>
        </w:rPr>
      </w:pPr>
      <w:r>
        <w:rPr>
          <w:noProof/>
        </w:rPr>
        <w:t>Britain abolished university tenure in 1988 and it worked fine</w:t>
      </w:r>
      <w:r>
        <w:rPr>
          <w:noProof/>
        </w:rPr>
        <w:tab/>
      </w:r>
      <w:r>
        <w:rPr>
          <w:noProof/>
        </w:rPr>
        <w:fldChar w:fldCharType="begin"/>
      </w:r>
      <w:r>
        <w:rPr>
          <w:noProof/>
        </w:rPr>
        <w:instrText xml:space="preserve"> PAGEREF _Toc503430020 \h </w:instrText>
      </w:r>
      <w:r>
        <w:rPr>
          <w:noProof/>
        </w:rPr>
      </w:r>
      <w:r>
        <w:rPr>
          <w:noProof/>
        </w:rPr>
        <w:fldChar w:fldCharType="separate"/>
      </w:r>
      <w:r w:rsidR="0076512B">
        <w:rPr>
          <w:noProof/>
        </w:rPr>
        <w:t>12</w:t>
      </w:r>
      <w:r>
        <w:rPr>
          <w:noProof/>
        </w:rPr>
        <w:fldChar w:fldCharType="end"/>
      </w:r>
    </w:p>
    <w:p w14:paraId="070A7364" w14:textId="77777777" w:rsidR="00C67B62" w:rsidRDefault="00C67B62">
      <w:pPr>
        <w:pStyle w:val="TOC2"/>
        <w:rPr>
          <w:rFonts w:asciiTheme="minorHAnsi" w:eastAsiaTheme="minorEastAsia" w:hAnsiTheme="minorHAnsi" w:cstheme="minorBidi"/>
          <w:noProof/>
          <w:sz w:val="24"/>
          <w:szCs w:val="24"/>
        </w:rPr>
      </w:pPr>
      <w:r>
        <w:rPr>
          <w:noProof/>
        </w:rPr>
        <w:t>DISAVANTAGE RESPONSES</w:t>
      </w:r>
      <w:r>
        <w:rPr>
          <w:noProof/>
        </w:rPr>
        <w:tab/>
      </w:r>
      <w:r>
        <w:rPr>
          <w:noProof/>
        </w:rPr>
        <w:fldChar w:fldCharType="begin"/>
      </w:r>
      <w:r>
        <w:rPr>
          <w:noProof/>
        </w:rPr>
        <w:instrText xml:space="preserve"> PAGEREF _Toc503430021 \h </w:instrText>
      </w:r>
      <w:r>
        <w:rPr>
          <w:noProof/>
        </w:rPr>
      </w:r>
      <w:r>
        <w:rPr>
          <w:noProof/>
        </w:rPr>
        <w:fldChar w:fldCharType="separate"/>
      </w:r>
      <w:r w:rsidR="0076512B">
        <w:rPr>
          <w:noProof/>
        </w:rPr>
        <w:t>12</w:t>
      </w:r>
      <w:r>
        <w:rPr>
          <w:noProof/>
        </w:rPr>
        <w:fldChar w:fldCharType="end"/>
      </w:r>
    </w:p>
    <w:p w14:paraId="36F97ADA" w14:textId="77777777" w:rsidR="00C67B62" w:rsidRDefault="00C67B62">
      <w:pPr>
        <w:pStyle w:val="TOC2"/>
        <w:rPr>
          <w:rFonts w:asciiTheme="minorHAnsi" w:eastAsiaTheme="minorEastAsia" w:hAnsiTheme="minorHAnsi" w:cstheme="minorBidi"/>
          <w:noProof/>
          <w:sz w:val="24"/>
          <w:szCs w:val="24"/>
        </w:rPr>
      </w:pPr>
      <w:r>
        <w:rPr>
          <w:noProof/>
        </w:rPr>
        <w:t>A/T "Academic Freedom harmed"</w:t>
      </w:r>
      <w:r>
        <w:rPr>
          <w:noProof/>
        </w:rPr>
        <w:tab/>
      </w:r>
      <w:r>
        <w:rPr>
          <w:noProof/>
        </w:rPr>
        <w:fldChar w:fldCharType="begin"/>
      </w:r>
      <w:r>
        <w:rPr>
          <w:noProof/>
        </w:rPr>
        <w:instrText xml:space="preserve"> PAGEREF _Toc503430022 \h </w:instrText>
      </w:r>
      <w:r>
        <w:rPr>
          <w:noProof/>
        </w:rPr>
      </w:r>
      <w:r>
        <w:rPr>
          <w:noProof/>
        </w:rPr>
        <w:fldChar w:fldCharType="separate"/>
      </w:r>
      <w:r w:rsidR="0076512B">
        <w:rPr>
          <w:noProof/>
        </w:rPr>
        <w:t>12</w:t>
      </w:r>
      <w:r>
        <w:rPr>
          <w:noProof/>
        </w:rPr>
        <w:fldChar w:fldCharType="end"/>
      </w:r>
    </w:p>
    <w:p w14:paraId="1BEADE85" w14:textId="77777777" w:rsidR="00C67B62" w:rsidRDefault="00C67B62">
      <w:pPr>
        <w:pStyle w:val="TOC3"/>
        <w:rPr>
          <w:rFonts w:asciiTheme="minorHAnsi" w:eastAsiaTheme="minorEastAsia" w:hAnsiTheme="minorHAnsi" w:cstheme="minorBidi"/>
          <w:noProof/>
          <w:sz w:val="24"/>
          <w:szCs w:val="24"/>
        </w:rPr>
      </w:pPr>
      <w:r>
        <w:rPr>
          <w:noProof/>
        </w:rPr>
        <w:t>1) Benefits to academic excellence outweigh.  2) Academic freedom shouldn't be academic immunity</w:t>
      </w:r>
      <w:r>
        <w:rPr>
          <w:noProof/>
        </w:rPr>
        <w:tab/>
      </w:r>
      <w:r>
        <w:rPr>
          <w:noProof/>
        </w:rPr>
        <w:fldChar w:fldCharType="begin"/>
      </w:r>
      <w:r>
        <w:rPr>
          <w:noProof/>
        </w:rPr>
        <w:instrText xml:space="preserve"> PAGEREF _Toc503430023 \h </w:instrText>
      </w:r>
      <w:r>
        <w:rPr>
          <w:noProof/>
        </w:rPr>
      </w:r>
      <w:r>
        <w:rPr>
          <w:noProof/>
        </w:rPr>
        <w:fldChar w:fldCharType="separate"/>
      </w:r>
      <w:r w:rsidR="0076512B">
        <w:rPr>
          <w:noProof/>
        </w:rPr>
        <w:t>12</w:t>
      </w:r>
      <w:r>
        <w:rPr>
          <w:noProof/>
        </w:rPr>
        <w:fldChar w:fldCharType="end"/>
      </w:r>
    </w:p>
    <w:p w14:paraId="1C675D00" w14:textId="77777777" w:rsidR="00C67B62" w:rsidRDefault="00C67B62">
      <w:pPr>
        <w:pStyle w:val="TOC3"/>
        <w:rPr>
          <w:rFonts w:asciiTheme="minorHAnsi" w:eastAsiaTheme="minorEastAsia" w:hAnsiTheme="minorHAnsi" w:cstheme="minorBidi"/>
          <w:noProof/>
          <w:sz w:val="24"/>
          <w:szCs w:val="24"/>
        </w:rPr>
      </w:pPr>
      <w:r>
        <w:rPr>
          <w:noProof/>
        </w:rPr>
        <w:t>Turn:  Tenure represses academic freedom (candidates are afraid to jeopardize their chances for tenure by doing anything controversial)</w:t>
      </w:r>
      <w:r>
        <w:rPr>
          <w:noProof/>
        </w:rPr>
        <w:tab/>
      </w:r>
      <w:r>
        <w:rPr>
          <w:noProof/>
        </w:rPr>
        <w:fldChar w:fldCharType="begin"/>
      </w:r>
      <w:r>
        <w:rPr>
          <w:noProof/>
        </w:rPr>
        <w:instrText xml:space="preserve"> PAGEREF _Toc503430024 \h </w:instrText>
      </w:r>
      <w:r>
        <w:rPr>
          <w:noProof/>
        </w:rPr>
      </w:r>
      <w:r>
        <w:rPr>
          <w:noProof/>
        </w:rPr>
        <w:fldChar w:fldCharType="separate"/>
      </w:r>
      <w:r w:rsidR="0076512B">
        <w:rPr>
          <w:noProof/>
        </w:rPr>
        <w:t>13</w:t>
      </w:r>
      <w:r>
        <w:rPr>
          <w:noProof/>
        </w:rPr>
        <w:fldChar w:fldCharType="end"/>
      </w:r>
    </w:p>
    <w:p w14:paraId="446783D2" w14:textId="77777777" w:rsidR="00C67B62" w:rsidRDefault="00C67B62">
      <w:pPr>
        <w:pStyle w:val="TOC3"/>
        <w:rPr>
          <w:rFonts w:asciiTheme="minorHAnsi" w:eastAsiaTheme="minorEastAsia" w:hAnsiTheme="minorHAnsi" w:cstheme="minorBidi"/>
          <w:noProof/>
          <w:sz w:val="24"/>
          <w:szCs w:val="24"/>
        </w:rPr>
      </w:pPr>
      <w:r>
        <w:rPr>
          <w:noProof/>
        </w:rPr>
        <w:t>Not needed:  Academic freedom thrives without tenure in other institutions, and the costs exceed the benefits</w:t>
      </w:r>
      <w:r>
        <w:rPr>
          <w:noProof/>
        </w:rPr>
        <w:tab/>
      </w:r>
      <w:r>
        <w:rPr>
          <w:noProof/>
        </w:rPr>
        <w:fldChar w:fldCharType="begin"/>
      </w:r>
      <w:r>
        <w:rPr>
          <w:noProof/>
        </w:rPr>
        <w:instrText xml:space="preserve"> PAGEREF _Toc503430025 \h </w:instrText>
      </w:r>
      <w:r>
        <w:rPr>
          <w:noProof/>
        </w:rPr>
      </w:r>
      <w:r>
        <w:rPr>
          <w:noProof/>
        </w:rPr>
        <w:fldChar w:fldCharType="separate"/>
      </w:r>
      <w:r w:rsidR="0076512B">
        <w:rPr>
          <w:noProof/>
        </w:rPr>
        <w:t>13</w:t>
      </w:r>
      <w:r>
        <w:rPr>
          <w:noProof/>
        </w:rPr>
        <w:fldChar w:fldCharType="end"/>
      </w:r>
    </w:p>
    <w:p w14:paraId="5238D951" w14:textId="77777777" w:rsidR="00C67B62" w:rsidRDefault="00C67B62">
      <w:pPr>
        <w:pStyle w:val="TOC3"/>
        <w:rPr>
          <w:rFonts w:asciiTheme="minorHAnsi" w:eastAsiaTheme="minorEastAsia" w:hAnsiTheme="minorHAnsi" w:cstheme="minorBidi"/>
          <w:noProof/>
          <w:sz w:val="24"/>
          <w:szCs w:val="24"/>
        </w:rPr>
      </w:pPr>
      <w:r>
        <w:rPr>
          <w:noProof/>
        </w:rPr>
        <w:t>Academic freedom has morphed into classroom indoctrination</w:t>
      </w:r>
      <w:r>
        <w:rPr>
          <w:noProof/>
        </w:rPr>
        <w:tab/>
      </w:r>
      <w:r>
        <w:rPr>
          <w:noProof/>
        </w:rPr>
        <w:fldChar w:fldCharType="begin"/>
      </w:r>
      <w:r>
        <w:rPr>
          <w:noProof/>
        </w:rPr>
        <w:instrText xml:space="preserve"> PAGEREF _Toc503430026 \h </w:instrText>
      </w:r>
      <w:r>
        <w:rPr>
          <w:noProof/>
        </w:rPr>
      </w:r>
      <w:r>
        <w:rPr>
          <w:noProof/>
        </w:rPr>
        <w:fldChar w:fldCharType="separate"/>
      </w:r>
      <w:r w:rsidR="0076512B">
        <w:rPr>
          <w:noProof/>
        </w:rPr>
        <w:t>13</w:t>
      </w:r>
      <w:r>
        <w:rPr>
          <w:noProof/>
        </w:rPr>
        <w:fldChar w:fldCharType="end"/>
      </w:r>
    </w:p>
    <w:p w14:paraId="69F5E3F2" w14:textId="77777777" w:rsidR="00C67B62" w:rsidRDefault="00C67B62">
      <w:pPr>
        <w:pStyle w:val="TOC3"/>
        <w:rPr>
          <w:rFonts w:asciiTheme="minorHAnsi" w:eastAsiaTheme="minorEastAsia" w:hAnsiTheme="minorHAnsi" w:cstheme="minorBidi"/>
          <w:noProof/>
          <w:sz w:val="24"/>
          <w:szCs w:val="24"/>
        </w:rPr>
      </w:pPr>
      <w:r>
        <w:rPr>
          <w:noProof/>
        </w:rPr>
        <w:t>Tenured professors aren't challenging anyone with new ideas now:  They're entrenched in Status Quo norms</w:t>
      </w:r>
      <w:r>
        <w:rPr>
          <w:noProof/>
        </w:rPr>
        <w:tab/>
      </w:r>
      <w:r>
        <w:rPr>
          <w:noProof/>
        </w:rPr>
        <w:fldChar w:fldCharType="begin"/>
      </w:r>
      <w:r>
        <w:rPr>
          <w:noProof/>
        </w:rPr>
        <w:instrText xml:space="preserve"> PAGEREF _Toc503430027 \h </w:instrText>
      </w:r>
      <w:r>
        <w:rPr>
          <w:noProof/>
        </w:rPr>
      </w:r>
      <w:r>
        <w:rPr>
          <w:noProof/>
        </w:rPr>
        <w:fldChar w:fldCharType="separate"/>
      </w:r>
      <w:r w:rsidR="0076512B">
        <w:rPr>
          <w:noProof/>
        </w:rPr>
        <w:t>13</w:t>
      </w:r>
      <w:r>
        <w:rPr>
          <w:noProof/>
        </w:rPr>
        <w:fldChar w:fldCharType="end"/>
      </w:r>
    </w:p>
    <w:p w14:paraId="1936ADDB" w14:textId="77777777" w:rsidR="00C67B62" w:rsidRDefault="00C67B62">
      <w:pPr>
        <w:pStyle w:val="TOC2"/>
        <w:rPr>
          <w:rFonts w:asciiTheme="minorHAnsi" w:eastAsiaTheme="minorEastAsia" w:hAnsiTheme="minorHAnsi" w:cstheme="minorBidi"/>
          <w:noProof/>
          <w:sz w:val="24"/>
          <w:szCs w:val="24"/>
        </w:rPr>
      </w:pPr>
      <w:r>
        <w:rPr>
          <w:noProof/>
        </w:rPr>
        <w:t>A/T "Lower quality instructors"</w:t>
      </w:r>
      <w:r>
        <w:rPr>
          <w:noProof/>
        </w:rPr>
        <w:tab/>
      </w:r>
      <w:r>
        <w:rPr>
          <w:noProof/>
        </w:rPr>
        <w:fldChar w:fldCharType="begin"/>
      </w:r>
      <w:r>
        <w:rPr>
          <w:noProof/>
        </w:rPr>
        <w:instrText xml:space="preserve"> PAGEREF _Toc503430028 \h </w:instrText>
      </w:r>
      <w:r>
        <w:rPr>
          <w:noProof/>
        </w:rPr>
      </w:r>
      <w:r>
        <w:rPr>
          <w:noProof/>
        </w:rPr>
        <w:fldChar w:fldCharType="separate"/>
      </w:r>
      <w:r w:rsidR="0076512B">
        <w:rPr>
          <w:noProof/>
        </w:rPr>
        <w:t>14</w:t>
      </w:r>
      <w:r>
        <w:rPr>
          <w:noProof/>
        </w:rPr>
        <w:fldChar w:fldCharType="end"/>
      </w:r>
    </w:p>
    <w:p w14:paraId="61B87676" w14:textId="77777777" w:rsidR="00C67B62" w:rsidRDefault="00C67B62">
      <w:pPr>
        <w:pStyle w:val="TOC3"/>
        <w:rPr>
          <w:rFonts w:asciiTheme="minorHAnsi" w:eastAsiaTheme="minorEastAsia" w:hAnsiTheme="minorHAnsi" w:cstheme="minorBidi"/>
          <w:noProof/>
          <w:sz w:val="24"/>
          <w:szCs w:val="24"/>
        </w:rPr>
      </w:pPr>
      <w:r>
        <w:rPr>
          <w:noProof/>
        </w:rPr>
        <w:t>Colleges can and do attract quality instructors without tenure</w:t>
      </w:r>
      <w:r>
        <w:rPr>
          <w:noProof/>
        </w:rPr>
        <w:tab/>
      </w:r>
      <w:r>
        <w:rPr>
          <w:noProof/>
        </w:rPr>
        <w:fldChar w:fldCharType="begin"/>
      </w:r>
      <w:r>
        <w:rPr>
          <w:noProof/>
        </w:rPr>
        <w:instrText xml:space="preserve"> PAGEREF _Toc503430029 \h </w:instrText>
      </w:r>
      <w:r>
        <w:rPr>
          <w:noProof/>
        </w:rPr>
      </w:r>
      <w:r>
        <w:rPr>
          <w:noProof/>
        </w:rPr>
        <w:fldChar w:fldCharType="separate"/>
      </w:r>
      <w:r w:rsidR="0076512B">
        <w:rPr>
          <w:noProof/>
        </w:rPr>
        <w:t>14</w:t>
      </w:r>
      <w:r>
        <w:rPr>
          <w:noProof/>
        </w:rPr>
        <w:fldChar w:fldCharType="end"/>
      </w:r>
    </w:p>
    <w:p w14:paraId="7CA566C7" w14:textId="77777777" w:rsidR="00C67B62" w:rsidRDefault="00C67B62">
      <w:pPr>
        <w:pStyle w:val="TOC1"/>
        <w:rPr>
          <w:rFonts w:asciiTheme="minorHAnsi" w:eastAsiaTheme="minorEastAsia" w:hAnsiTheme="minorHAnsi" w:cstheme="minorBidi"/>
          <w:b w:val="0"/>
          <w:noProof/>
          <w:sz w:val="24"/>
          <w:szCs w:val="24"/>
        </w:rPr>
      </w:pPr>
      <w:r>
        <w:rPr>
          <w:noProof/>
        </w:rPr>
        <w:t>Works Cited: CaseTitle</w:t>
      </w:r>
      <w:r>
        <w:rPr>
          <w:noProof/>
        </w:rPr>
        <w:tab/>
      </w:r>
      <w:r>
        <w:rPr>
          <w:noProof/>
        </w:rPr>
        <w:fldChar w:fldCharType="begin"/>
      </w:r>
      <w:r>
        <w:rPr>
          <w:noProof/>
        </w:rPr>
        <w:instrText xml:space="preserve"> PAGEREF _Toc503430030 \h </w:instrText>
      </w:r>
      <w:r>
        <w:rPr>
          <w:noProof/>
        </w:rPr>
      </w:r>
      <w:r>
        <w:rPr>
          <w:noProof/>
        </w:rPr>
        <w:fldChar w:fldCharType="separate"/>
      </w:r>
      <w:r w:rsidR="0076512B">
        <w:rPr>
          <w:noProof/>
        </w:rPr>
        <w:t>15</w:t>
      </w:r>
      <w:r>
        <w:rPr>
          <w:noProof/>
        </w:rPr>
        <w:fldChar w:fldCharType="end"/>
      </w:r>
    </w:p>
    <w:p w14:paraId="4AE5B962" w14:textId="77777777" w:rsidR="00C67B62" w:rsidRDefault="00C67B62" w:rsidP="00C67B62">
      <w:pPr>
        <w:pStyle w:val="TOC2"/>
      </w:pPr>
      <w:r>
        <w:rPr>
          <w:bCs/>
          <w:noProof/>
          <w:sz w:val="22"/>
        </w:rPr>
        <w:fldChar w:fldCharType="end"/>
      </w:r>
    </w:p>
    <w:p w14:paraId="6A05CB1A" w14:textId="77777777" w:rsidR="00C67B62" w:rsidRPr="00CF79A8" w:rsidRDefault="00C67B62" w:rsidP="00C67B62"/>
    <w:p w14:paraId="7B4D90DD" w14:textId="77777777" w:rsidR="00C67B62" w:rsidRPr="00CF79A8" w:rsidRDefault="00C67B62" w:rsidP="00C67B62"/>
    <w:p w14:paraId="69BB681E" w14:textId="77777777" w:rsidR="00C67B62" w:rsidRDefault="00C67B62" w:rsidP="00C67B62"/>
    <w:p w14:paraId="55962E39" w14:textId="77777777" w:rsidR="00C67B62" w:rsidRDefault="00C67B62" w:rsidP="00C67B62">
      <w:pPr>
        <w:jc w:val="right"/>
      </w:pPr>
    </w:p>
    <w:p w14:paraId="7D782D0D" w14:textId="77777777" w:rsidR="00C67B62" w:rsidRDefault="00C67B62" w:rsidP="00C67B62"/>
    <w:p w14:paraId="06653E97" w14:textId="77777777" w:rsidR="00C67B62" w:rsidRPr="00CF79A8" w:rsidRDefault="00C67B62" w:rsidP="00C67B62">
      <w:pPr>
        <w:sectPr w:rsidR="00C67B62" w:rsidRPr="00CF79A8" w:rsidSect="00AF1D3F">
          <w:headerReference w:type="default" r:id="rId7"/>
          <w:footerReference w:type="default" r:id="rId8"/>
          <w:pgSz w:w="12240" w:h="15840"/>
          <w:pgMar w:top="1440" w:right="1440" w:bottom="1440" w:left="1440" w:header="720" w:footer="720" w:gutter="0"/>
          <w:cols w:space="720"/>
        </w:sectPr>
      </w:pPr>
    </w:p>
    <w:p w14:paraId="751EEBDD" w14:textId="77777777" w:rsidR="00C67B62" w:rsidRDefault="00C67B62" w:rsidP="00C67B62">
      <w:pPr>
        <w:pStyle w:val="Title2"/>
      </w:pPr>
      <w:bookmarkStart w:id="2" w:name="_Toc503429967"/>
      <w:r>
        <w:lastRenderedPageBreak/>
        <w:t>Back to Work:</w:t>
      </w:r>
      <w:r w:rsidRPr="00B964DA">
        <w:t xml:space="preserve"> </w:t>
      </w:r>
      <w:r>
        <w:t>The Case For Abolishing Tenure</w:t>
      </w:r>
      <w:bookmarkEnd w:id="2"/>
      <w:r>
        <w:t xml:space="preserve"> </w:t>
      </w:r>
    </w:p>
    <w:p w14:paraId="3E4B624A" w14:textId="77777777" w:rsidR="00C67B62" w:rsidRDefault="00C67B62" w:rsidP="00C67B62">
      <w:pPr>
        <w:pStyle w:val="Constructive"/>
        <w:spacing w:line="240" w:lineRule="auto"/>
        <w:rPr>
          <w:b/>
          <w:color w:val="666666"/>
          <w:bdr w:val="none" w:sz="0" w:space="0" w:color="auto" w:frame="1"/>
        </w:rPr>
      </w:pPr>
      <w:r>
        <w:t>The practice of granting tenure to college professors was started long ago in a different time and culture.  While it may have met the needs of a bygone age, it is counterproductive today.  Please join my partner and me as we claim the comparative advantages of affirming that</w:t>
      </w:r>
      <w:r>
        <w:rPr>
          <w:shd w:val="clear" w:color="auto" w:fill="FFFFFF"/>
        </w:rPr>
        <w:t>: The United States should significantly reform its policies regarding higher education.</w:t>
      </w:r>
    </w:p>
    <w:p w14:paraId="6D068506" w14:textId="77777777" w:rsidR="00C67B62" w:rsidRPr="006549D2" w:rsidRDefault="00C67B62" w:rsidP="00C67B62">
      <w:pPr>
        <w:pStyle w:val="Contention1"/>
      </w:pPr>
      <w:bookmarkStart w:id="3" w:name="_Toc503429968"/>
      <w:r w:rsidRPr="006549D2">
        <w:t xml:space="preserve">OBSERVATION 1. </w:t>
      </w:r>
      <w:r>
        <w:t>Our definitions.</w:t>
      </w:r>
      <w:bookmarkEnd w:id="3"/>
      <w:r>
        <w:t xml:space="preserve"> </w:t>
      </w:r>
    </w:p>
    <w:p w14:paraId="2E2A36B6" w14:textId="77777777" w:rsidR="00C67B62" w:rsidRDefault="00C67B62" w:rsidP="00C67B62">
      <w:pPr>
        <w:pStyle w:val="Contention2"/>
      </w:pPr>
      <w:bookmarkStart w:id="4" w:name="_Toc503429969"/>
      <w:r w:rsidRPr="00FE45F1">
        <w:t>Policy</w:t>
      </w:r>
      <w:r>
        <w:t>:</w:t>
      </w:r>
      <w:bookmarkEnd w:id="4"/>
      <w:r>
        <w:t xml:space="preserve"> </w:t>
      </w:r>
    </w:p>
    <w:p w14:paraId="24819D97" w14:textId="77777777" w:rsidR="00C67B62" w:rsidRDefault="00C67B62" w:rsidP="00C67B62">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Pr>
          <w:rStyle w:val="ssens"/>
          <w:i/>
          <w:u w:val="single"/>
        </w:rPr>
        <w:t>7</w:t>
      </w:r>
      <w:r w:rsidRPr="00FE45F1">
        <w:rPr>
          <w:rStyle w:val="ssens"/>
          <w:i/>
        </w:rPr>
        <w:t xml:space="preserve"> </w:t>
      </w:r>
      <w:hyperlink r:id="rId9" w:history="1">
        <w:r w:rsidRPr="00EF68EB">
          <w:rPr>
            <w:rStyle w:val="Hyperlink"/>
            <w:rFonts w:eastAsia="Arial"/>
            <w:i/>
          </w:rPr>
          <w:t>http://www.merriam-webster.com/dictionary/policy</w:t>
        </w:r>
      </w:hyperlink>
      <w:r>
        <w:rPr>
          <w:rStyle w:val="ssens"/>
        </w:rPr>
        <w:t>)</w:t>
      </w:r>
    </w:p>
    <w:p w14:paraId="1B87698C" w14:textId="77777777" w:rsidR="00C67B62" w:rsidRPr="005B5A61" w:rsidRDefault="00C67B62" w:rsidP="00C67B62">
      <w:pPr>
        <w:pStyle w:val="Contention2"/>
        <w:rPr>
          <w:rStyle w:val="ssens"/>
        </w:rPr>
      </w:pPr>
      <w:bookmarkStart w:id="5" w:name="_Toc503429970"/>
      <w:r w:rsidRPr="005B5A61">
        <w:rPr>
          <w:rStyle w:val="ssens"/>
        </w:rPr>
        <w:t>Significant:</w:t>
      </w:r>
      <w:bookmarkEnd w:id="5"/>
      <w:r w:rsidRPr="005B5A61">
        <w:rPr>
          <w:rStyle w:val="ssens"/>
        </w:rPr>
        <w:t xml:space="preserve">  </w:t>
      </w:r>
    </w:p>
    <w:p w14:paraId="34E8E279" w14:textId="77777777" w:rsidR="00C67B62" w:rsidRDefault="00C67B62" w:rsidP="00C67B62">
      <w:pPr>
        <w:pStyle w:val="Evidence"/>
        <w:rPr>
          <w:rStyle w:val="ssens"/>
          <w:i/>
        </w:rPr>
      </w:pPr>
      <w:r w:rsidRPr="00C848A8">
        <w:t>“having or likely to have </w:t>
      </w:r>
      <w:hyperlink r:id="rId10" w:anchor="h1" w:history="1">
        <w:r w:rsidRPr="00C848A8">
          <w:t>influence</w:t>
        </w:r>
      </w:hyperlink>
      <w:r w:rsidRPr="00C848A8">
        <w:t> or effect</w:t>
      </w:r>
      <w:r>
        <w:rPr>
          <w:shd w:val="clear" w:color="auto" w:fill="FFFFFF"/>
        </w:rPr>
        <w:t xml:space="preserve">” </w:t>
      </w:r>
      <w:r w:rsidRPr="005B5A61">
        <w:rPr>
          <w:i/>
          <w:shd w:val="clear" w:color="auto" w:fill="FFFFFF"/>
        </w:rPr>
        <w:t>(</w:t>
      </w:r>
      <w:r w:rsidRPr="005B5A61">
        <w:rPr>
          <w:i/>
          <w:u w:val="single"/>
          <w:shd w:val="clear" w:color="auto" w:fill="FFFFFF"/>
        </w:rPr>
        <w:t>Merriam-Webster</w:t>
      </w:r>
      <w:r w:rsidRPr="005B5A61">
        <w:rPr>
          <w:i/>
          <w:shd w:val="clear" w:color="auto" w:fill="FFFFFF"/>
        </w:rPr>
        <w:t xml:space="preserve"> Online Dictionary copyright </w:t>
      </w:r>
      <w:r w:rsidRPr="005B5A61">
        <w:rPr>
          <w:i/>
          <w:u w:val="single"/>
          <w:shd w:val="clear" w:color="auto" w:fill="FFFFFF"/>
        </w:rPr>
        <w:t>2017</w:t>
      </w:r>
      <w:r w:rsidRPr="005B5A61">
        <w:rPr>
          <w:i/>
          <w:shd w:val="clear" w:color="auto" w:fill="FFFFFF"/>
        </w:rPr>
        <w:t xml:space="preserve"> https://www.merriam-webster.com/dictionary/significant)</w:t>
      </w:r>
    </w:p>
    <w:p w14:paraId="654501CA" w14:textId="77777777" w:rsidR="00C67B62" w:rsidRPr="005B5A61" w:rsidRDefault="00C67B62" w:rsidP="00C67B62">
      <w:pPr>
        <w:pStyle w:val="Contention2"/>
        <w:rPr>
          <w:rStyle w:val="ssens"/>
        </w:rPr>
      </w:pPr>
      <w:bookmarkStart w:id="6" w:name="_Toc503429971"/>
      <w:r w:rsidRPr="005B5A61">
        <w:rPr>
          <w:rStyle w:val="ssens"/>
        </w:rPr>
        <w:t>“Higher Education”:</w:t>
      </w:r>
      <w:bookmarkEnd w:id="6"/>
      <w:r w:rsidRPr="005B5A61">
        <w:rPr>
          <w:rStyle w:val="ssens"/>
        </w:rPr>
        <w:t xml:space="preserve">  </w:t>
      </w:r>
    </w:p>
    <w:p w14:paraId="23628750" w14:textId="77777777" w:rsidR="00C67B62" w:rsidRDefault="00C67B62" w:rsidP="00C67B62">
      <w:pPr>
        <w:pStyle w:val="Evidence"/>
        <w:rPr>
          <w:shd w:val="clear" w:color="auto" w:fill="FFFFFF"/>
        </w:rPr>
      </w:pPr>
      <w:r>
        <w:rPr>
          <w:rStyle w:val="ssens"/>
        </w:rPr>
        <w:t>“</w:t>
      </w:r>
      <w:r>
        <w:rPr>
          <w:shd w:val="clear" w:color="auto" w:fill="FFFFFF"/>
        </w:rPr>
        <w:t xml:space="preserve">education beyond the </w:t>
      </w:r>
      <w:r w:rsidRPr="00C848A8">
        <w:t>secondary level; </w:t>
      </w:r>
      <w:proofErr w:type="gramStart"/>
      <w:r w:rsidRPr="00C848A8">
        <w:t>especially :</w:t>
      </w:r>
      <w:proofErr w:type="gramEnd"/>
      <w:r>
        <w:rPr>
          <w:shd w:val="clear" w:color="auto" w:fill="FFFFFF"/>
        </w:rPr>
        <w:t xml:space="preserve">  </w:t>
      </w:r>
      <w:r w:rsidRPr="005B5A61">
        <w:rPr>
          <w:u w:val="single"/>
          <w:shd w:val="clear" w:color="auto" w:fill="FFFFFF"/>
        </w:rPr>
        <w:t>education provided by a college or university</w:t>
      </w:r>
      <w:r>
        <w:rPr>
          <w:shd w:val="clear" w:color="auto" w:fill="FFFFFF"/>
        </w:rPr>
        <w:t>” (</w:t>
      </w:r>
      <w:r w:rsidRPr="00C848A8">
        <w:rPr>
          <w:i/>
          <w:u w:val="single"/>
          <w:shd w:val="clear" w:color="auto" w:fill="FFFFFF"/>
        </w:rPr>
        <w:t>Merriam-Webster</w:t>
      </w:r>
      <w:r w:rsidRPr="00C848A8">
        <w:rPr>
          <w:i/>
          <w:shd w:val="clear" w:color="auto" w:fill="FFFFFF"/>
        </w:rPr>
        <w:t xml:space="preserve"> Online Dictionary copyright </w:t>
      </w:r>
      <w:r w:rsidRPr="00C848A8">
        <w:rPr>
          <w:i/>
          <w:u w:val="single"/>
          <w:shd w:val="clear" w:color="auto" w:fill="FFFFFF"/>
        </w:rPr>
        <w:t>2017</w:t>
      </w:r>
      <w:r w:rsidRPr="00C848A8">
        <w:rPr>
          <w:i/>
          <w:shd w:val="clear" w:color="auto" w:fill="FFFFFF"/>
        </w:rPr>
        <w:t xml:space="preserve"> https://www.merriam-webster.com/dictionary/higher%20education</w:t>
      </w:r>
      <w:r>
        <w:rPr>
          <w:shd w:val="clear" w:color="auto" w:fill="FFFFFF"/>
        </w:rPr>
        <w:t>)</w:t>
      </w:r>
    </w:p>
    <w:p w14:paraId="15EDD53E" w14:textId="77777777" w:rsidR="00C67B62" w:rsidRPr="00406A2E" w:rsidRDefault="00C67B62" w:rsidP="00C67B62">
      <w:pPr>
        <w:pStyle w:val="Constructive"/>
        <w:spacing w:line="240" w:lineRule="auto"/>
        <w:rPr>
          <w:rStyle w:val="ssens"/>
        </w:rPr>
      </w:pPr>
      <w:r>
        <w:rPr>
          <w:rStyle w:val="ssens"/>
        </w:rPr>
        <w:t>Now let's go to…</w:t>
      </w:r>
    </w:p>
    <w:p w14:paraId="601A6272" w14:textId="77777777" w:rsidR="00C67B62" w:rsidRDefault="00C67B62" w:rsidP="00C67B62">
      <w:pPr>
        <w:pStyle w:val="Contention1"/>
      </w:pPr>
      <w:bookmarkStart w:id="7" w:name="_Toc503429972"/>
      <w:r>
        <w:t>OBSERVATION 2.  Inherency, or background information about the Status Quo.  One key FACT: Tenure.</w:t>
      </w:r>
      <w:bookmarkEnd w:id="7"/>
    </w:p>
    <w:p w14:paraId="6F3F8EB8" w14:textId="77777777" w:rsidR="00C67B62" w:rsidRDefault="00C67B62" w:rsidP="00C67B62">
      <w:pPr>
        <w:pStyle w:val="Contention2"/>
      </w:pPr>
      <w:bookmarkStart w:id="8" w:name="_Toc503429973"/>
      <w:r>
        <w:t>Colleges guarantee lifetime employment to professors</w:t>
      </w:r>
      <w:bookmarkEnd w:id="8"/>
    </w:p>
    <w:p w14:paraId="74532AD7" w14:textId="3193C6F1" w:rsidR="00C67B62" w:rsidRPr="001930F7" w:rsidRDefault="00C67B62" w:rsidP="00C67B62">
      <w:pPr>
        <w:pStyle w:val="Citation3"/>
      </w:pPr>
      <w:bookmarkStart w:id="9" w:name="_Toc503429923"/>
      <w:r w:rsidRPr="001930F7">
        <w:rPr>
          <w:u w:val="single"/>
        </w:rPr>
        <w:t>Tom Lindsey 2016</w:t>
      </w:r>
      <w:r w:rsidRPr="001930F7">
        <w:t xml:space="preserve"> (director of the Center for Higher Education at the Texas Public Policy Foundation; former college professor of political science and political philosophy and former college administrator) "Tenure Shouldn't Be An Option" 23 Jan 2016 FORBES magazine </w:t>
      </w:r>
      <w:hyperlink r:id="rId11" w:history="1">
        <w:r w:rsidRPr="007F4545">
          <w:rPr>
            <w:rStyle w:val="Hyperlink"/>
          </w:rPr>
          <w:t>https://www.forbes.com/sites/tomlindsay/2016/01/23/the-campus-protests-and-faculty-tenure-a-fatal-attraction/#1d33c46678d1</w:t>
        </w:r>
      </w:hyperlink>
      <w:bookmarkEnd w:id="9"/>
      <w:r>
        <w:t xml:space="preserve"> </w:t>
      </w:r>
    </w:p>
    <w:p w14:paraId="359F8001" w14:textId="77777777" w:rsidR="00C67B62" w:rsidRPr="00407835" w:rsidRDefault="00C67B62" w:rsidP="00C67B62">
      <w:pPr>
        <w:pStyle w:val="Evidence"/>
      </w:pPr>
      <w:r>
        <w:rPr>
          <w:shd w:val="clear" w:color="auto" w:fill="FFFFFF"/>
        </w:rPr>
        <w:t>In practice, though not in principle</w:t>
      </w:r>
      <w:r w:rsidRPr="007212C5">
        <w:rPr>
          <w:u w:val="single"/>
          <w:shd w:val="clear" w:color="auto" w:fill="FFFFFF"/>
        </w:rPr>
        <w:t>, tenure is a guarantee of employment for life once a professor has satisfied all job requirements. Depending on the institution, tenure is usually awarded after five or six years of probationary status</w:t>
      </w:r>
      <w:r>
        <w:rPr>
          <w:shd w:val="clear" w:color="auto" w:fill="FFFFFF"/>
        </w:rPr>
        <w:t>. “Post-tenure review” is a process designed to ensure that tenured faculty continue to do their jobs. That said, in practice, relatively few professors are fired as a result of post-tenure review.</w:t>
      </w:r>
    </w:p>
    <w:p w14:paraId="42FE709E" w14:textId="77777777" w:rsidR="00C67B62" w:rsidRDefault="00C67B62" w:rsidP="00C67B62">
      <w:pPr>
        <w:pStyle w:val="Contention1"/>
      </w:pPr>
      <w:bookmarkStart w:id="10" w:name="_Toc503429974"/>
      <w:r>
        <w:t>OBSERVATION 3.  We offer the following PLAN implemented by Congress, the President, and State legislatures</w:t>
      </w:r>
      <w:bookmarkEnd w:id="10"/>
    </w:p>
    <w:p w14:paraId="36333777" w14:textId="77777777" w:rsidR="00C67B62" w:rsidRPr="006D783C" w:rsidRDefault="00C67B62" w:rsidP="00C67B62">
      <w:pPr>
        <w:pStyle w:val="Case"/>
        <w:numPr>
          <w:ilvl w:val="0"/>
          <w:numId w:val="0"/>
        </w:numPr>
        <w:ind w:left="576"/>
      </w:pPr>
      <w:r>
        <w:t xml:space="preserve">1. Congress votes to deny student aid and loans at any institution of higher education that grants faculty tenure.  </w:t>
      </w:r>
      <w:r>
        <w:br/>
        <w:t>2. State legislatures vote to abolish tenure at public institutions of higher education.</w:t>
      </w:r>
      <w:r>
        <w:br/>
        <w:t>3.  Funding through existing budget of the Dept. of Education.</w:t>
      </w:r>
      <w:r>
        <w:br/>
        <w:t xml:space="preserve">4.  Enforcement through the US </w:t>
      </w:r>
      <w:proofErr w:type="spellStart"/>
      <w:r>
        <w:t>Dept</w:t>
      </w:r>
      <w:proofErr w:type="spellEnd"/>
      <w:r>
        <w:t xml:space="preserve"> of Education.  Penalty for violation is denial of funding. </w:t>
      </w:r>
      <w:r>
        <w:br/>
        <w:t>5.  Plan takes effect 30 days after an affirmative ballot but no existing tenured status is revoked; plan takes effect going forward to block all future grants of tenure.</w:t>
      </w:r>
      <w:r>
        <w:br/>
        <w:t>6.  Affirmative speeches may clarify.</w:t>
      </w:r>
    </w:p>
    <w:p w14:paraId="65E39071" w14:textId="77777777" w:rsidR="00C67B62" w:rsidRDefault="00C67B62" w:rsidP="00C67B62">
      <w:pPr>
        <w:pStyle w:val="Contention1"/>
      </w:pPr>
      <w:bookmarkStart w:id="11" w:name="_Toc503429975"/>
      <w:r>
        <w:lastRenderedPageBreak/>
        <w:t>OBSERVATION 4.  The ADVANTAGES</w:t>
      </w:r>
      <w:bookmarkEnd w:id="11"/>
    </w:p>
    <w:p w14:paraId="66293270" w14:textId="77777777" w:rsidR="00C67B62" w:rsidRDefault="00C67B62" w:rsidP="00C67B62">
      <w:pPr>
        <w:pStyle w:val="Contention1"/>
      </w:pPr>
      <w:bookmarkStart w:id="12" w:name="_Toc503429976"/>
      <w:r>
        <w:t>ADVANTAGE 1.  Massive cost savings</w:t>
      </w:r>
      <w:bookmarkEnd w:id="12"/>
    </w:p>
    <w:p w14:paraId="5580E866" w14:textId="77777777" w:rsidR="00C67B62" w:rsidRDefault="00C67B62" w:rsidP="00C67B62">
      <w:pPr>
        <w:pStyle w:val="Contention2"/>
      </w:pPr>
      <w:bookmarkStart w:id="13" w:name="_Toc503429977"/>
      <w:r>
        <w:t xml:space="preserve">Link:  Tenure creates massive costs.  For example, the Univ. of Texas-Austin </w:t>
      </w:r>
      <w:r w:rsidRPr="00755B3C">
        <w:rPr>
          <w:u w:val="single"/>
        </w:rPr>
        <w:t>alone</w:t>
      </w:r>
      <w:r>
        <w:t xml:space="preserve"> would save $266 million a year</w:t>
      </w:r>
      <w:bookmarkEnd w:id="13"/>
    </w:p>
    <w:p w14:paraId="4D60789B" w14:textId="2AE41267" w:rsidR="00C67B62" w:rsidRDefault="00C67B62" w:rsidP="00C67B62">
      <w:pPr>
        <w:pStyle w:val="Citation3"/>
      </w:pPr>
      <w:bookmarkStart w:id="14" w:name="_Toc503429924"/>
      <w:r w:rsidRPr="00410C3F">
        <w:rPr>
          <w:u w:val="single"/>
        </w:rPr>
        <w:t xml:space="preserve">Prof. James </w:t>
      </w:r>
      <w:proofErr w:type="spellStart"/>
      <w:r w:rsidRPr="00410C3F">
        <w:rPr>
          <w:u w:val="single"/>
        </w:rPr>
        <w:t>Wetherbe</w:t>
      </w:r>
      <w:proofErr w:type="spellEnd"/>
      <w:r w:rsidRPr="00410C3F">
        <w:rPr>
          <w:u w:val="single"/>
        </w:rPr>
        <w:t xml:space="preserve"> 2013</w:t>
      </w:r>
      <w:r>
        <w:t xml:space="preserve"> </w:t>
      </w:r>
      <w:r w:rsidRPr="007212C5">
        <w:t xml:space="preserve">(Professor in Information Technology at the Rawls College of Business Administration of Texas Tech University ) 13 March 2013 HARVARD BUSINESS REVIEW "It's time for tenure to lose tenure" </w:t>
      </w:r>
      <w:hyperlink r:id="rId12" w:history="1">
        <w:r w:rsidRPr="007F4545">
          <w:rPr>
            <w:rStyle w:val="Hyperlink"/>
          </w:rPr>
          <w:t>https://hbr.org/2013/03/its-time-for-tenure-to-lose-te</w:t>
        </w:r>
      </w:hyperlink>
      <w:bookmarkEnd w:id="14"/>
      <w:r>
        <w:t xml:space="preserve"> </w:t>
      </w:r>
    </w:p>
    <w:p w14:paraId="08FFAD33" w14:textId="77777777" w:rsidR="00C67B62" w:rsidRPr="000A07A7" w:rsidRDefault="00C67B62" w:rsidP="00C67B62">
      <w:pPr>
        <w:pStyle w:val="Evidence"/>
      </w:pPr>
      <w:r w:rsidRPr="000A07A7">
        <w:t>Tenure locks in big costs and makes it difficult for universities to explore more productive teaching techniques. Mark C. Taylor, chair of Columbia University’s Department of Religion and author of a </w:t>
      </w:r>
      <w:hyperlink r:id="rId13" w:history="1">
        <w:r w:rsidRPr="000A07A7">
          <w:rPr>
            <w:rStyle w:val="Hyperlink"/>
            <w:rFonts w:eastAsia="Arial"/>
          </w:rPr>
          <w:t>book critical of tenure</w:t>
        </w:r>
      </w:hyperlink>
      <w:r w:rsidRPr="000A07A7">
        <w:t>, estimates that a college ties up between $10 million and $12 million of its endowment to support a single tenured professor for a 35-year career. A 2011 </w:t>
      </w:r>
      <w:hyperlink r:id="rId14" w:history="1">
        <w:r w:rsidRPr="000A07A7">
          <w:rPr>
            <w:rStyle w:val="Hyperlink"/>
            <w:rFonts w:eastAsia="Arial"/>
          </w:rPr>
          <w:t>study of teaching practices at the University of Texas at Austin</w:t>
        </w:r>
      </w:hyperlink>
      <w:r w:rsidRPr="000A07A7">
        <w:t> indicated that UT Austin alone potentially could save $266 million a year if it could get half its professors to be as productive in teaching as the top 20%, fire its least productive faculty, and shift their small workload to other professors.</w:t>
      </w:r>
    </w:p>
    <w:p w14:paraId="53A43DAA" w14:textId="77777777" w:rsidR="00C67B62" w:rsidRDefault="00C67B62" w:rsidP="00C67B62">
      <w:pPr>
        <w:pStyle w:val="Contention2"/>
      </w:pPr>
      <w:bookmarkStart w:id="15" w:name="_Toc503429978"/>
      <w:r>
        <w:t>Solvency:  College administrators agree. Ending tenure would free up resources for innovation and improvement</w:t>
      </w:r>
      <w:bookmarkEnd w:id="15"/>
    </w:p>
    <w:p w14:paraId="5EDE8F2D" w14:textId="7EB8C9FC" w:rsidR="00C67B62" w:rsidRDefault="00C67B62" w:rsidP="00C67B62">
      <w:pPr>
        <w:pStyle w:val="Citation3"/>
      </w:pPr>
      <w:bookmarkStart w:id="16" w:name="_Toc503429925"/>
      <w:r w:rsidRPr="00410C3F">
        <w:rPr>
          <w:u w:val="single"/>
        </w:rPr>
        <w:t xml:space="preserve">Prof. James </w:t>
      </w:r>
      <w:proofErr w:type="spellStart"/>
      <w:r w:rsidRPr="00410C3F">
        <w:rPr>
          <w:u w:val="single"/>
        </w:rPr>
        <w:t>Wetherbe</w:t>
      </w:r>
      <w:proofErr w:type="spellEnd"/>
      <w:r w:rsidRPr="00410C3F">
        <w:rPr>
          <w:u w:val="single"/>
        </w:rPr>
        <w:t xml:space="preserve"> 2013</w:t>
      </w:r>
      <w:r>
        <w:t xml:space="preserve"> </w:t>
      </w:r>
      <w:r w:rsidRPr="007212C5">
        <w:t xml:space="preserve">(Professor in Information Technology at the Rawls College of Business Administration of Texas Tech University ) 13 March 2013 HARVARD BUSINESS REVIEW "It's time for tenure to lose tenure" </w:t>
      </w:r>
      <w:hyperlink r:id="rId15" w:history="1">
        <w:r w:rsidRPr="007F4545">
          <w:rPr>
            <w:rStyle w:val="Hyperlink"/>
          </w:rPr>
          <w:t>https://hbr.org/2013/03/its-time-for-tenure-to-lose-te</w:t>
        </w:r>
      </w:hyperlink>
      <w:bookmarkEnd w:id="16"/>
      <w:r>
        <w:t xml:space="preserve"> </w:t>
      </w:r>
    </w:p>
    <w:p w14:paraId="1B27AB2F" w14:textId="77777777" w:rsidR="00C67B62" w:rsidRPr="007212C5" w:rsidRDefault="00C67B62" w:rsidP="00C67B62">
      <w:pPr>
        <w:pStyle w:val="Evidence"/>
      </w:pPr>
      <w:r w:rsidRPr="007212C5">
        <w:t>Tenure could be replaced with contracts similar to those in the business world. Merit-worthy professors could be offered multiyear contracts that give them time to prove themselves; full professors could enjoy rolling contracts that provide reasonable amounts of job security. As in business, the contract can be bought out if the professor does not perform. Since resigning tenure 20 years ago at the University of Minnesota, I’ve been on one-year rolling contracts. In a </w:t>
      </w:r>
      <w:hyperlink r:id="rId16" w:history="1">
        <w:r w:rsidRPr="007212C5">
          <w:rPr>
            <w:rStyle w:val="Hyperlink"/>
            <w:rFonts w:eastAsia="Arial"/>
          </w:rPr>
          <w:t>recent Gallup poll</w:t>
        </w:r>
      </w:hyperlink>
      <w:r w:rsidRPr="007212C5">
        <w:t>, nearly two-thirds of 1,081 college and university provosts said they preferred long-term contracts to tenure. This would free up resources to staff according to what the outside world needs, both in graduates and in innovative ideas.</w:t>
      </w:r>
    </w:p>
    <w:p w14:paraId="5BDEEAE3" w14:textId="77777777" w:rsidR="00C67B62" w:rsidRDefault="00C67B62" w:rsidP="00C67B62">
      <w:pPr>
        <w:pStyle w:val="Contention1"/>
      </w:pPr>
      <w:bookmarkStart w:id="17" w:name="_Toc503429979"/>
      <w:r>
        <w:t>ADVANTAGE 2.  Better instructors</w:t>
      </w:r>
      <w:bookmarkEnd w:id="17"/>
    </w:p>
    <w:p w14:paraId="11E5E4E1" w14:textId="77777777" w:rsidR="00C67B62" w:rsidRDefault="00C67B62" w:rsidP="00C67B62">
      <w:pPr>
        <w:pStyle w:val="Contention2"/>
      </w:pPr>
      <w:bookmarkStart w:id="18" w:name="_Toc503429980"/>
      <w:r>
        <w:t>Link: Tenure = failure.   When you guarantee lifetime employment regardless of performance, failure is the result</w:t>
      </w:r>
      <w:bookmarkEnd w:id="18"/>
    </w:p>
    <w:p w14:paraId="3B8A3A1F" w14:textId="43C131E2" w:rsidR="00C67B62" w:rsidRDefault="00C67B62" w:rsidP="00C67B62">
      <w:pPr>
        <w:pStyle w:val="Citation3"/>
      </w:pPr>
      <w:bookmarkStart w:id="19" w:name="_Toc503429926"/>
      <w:r w:rsidRPr="00062FAC">
        <w:rPr>
          <w:u w:val="single"/>
        </w:rPr>
        <w:t>Prof. Mark C. Taylor 2010</w:t>
      </w:r>
      <w:r w:rsidRPr="00062FAC">
        <w:t xml:space="preserve"> (chair of the religion department at Columbia Univ.) Why Tenure is Unsustainable and Indefensible, NEW YORK TIMES</w:t>
      </w:r>
      <w:r>
        <w:t xml:space="preserve">, written in July 2010, updated 3 Sept 2010 </w:t>
      </w:r>
      <w:hyperlink r:id="rId17" w:history="1">
        <w:r w:rsidRPr="007F4545">
          <w:rPr>
            <w:rStyle w:val="Hyperlink"/>
          </w:rPr>
          <w:t>https://www.nytimes.com/roomfordebate/2010/07/19/what-if-college-tenure-dies/why-tenure-is-unsustainable-and-indefensible</w:t>
        </w:r>
      </w:hyperlink>
      <w:bookmarkEnd w:id="19"/>
      <w:r>
        <w:t xml:space="preserve"> </w:t>
      </w:r>
    </w:p>
    <w:p w14:paraId="40E47B72" w14:textId="77777777" w:rsidR="00C67B62" w:rsidRDefault="00C67B62" w:rsidP="00C67B62">
      <w:pPr>
        <w:pStyle w:val="Evidence"/>
        <w:rPr>
          <w:shd w:val="clear" w:color="auto" w:fill="FFFFFF"/>
        </w:rPr>
      </w:pPr>
      <w:r>
        <w:rPr>
          <w:shd w:val="clear" w:color="auto" w:fill="FFFFFF"/>
        </w:rPr>
        <w:t>If you were the C.E.O. of a company and the board of directors said: “We want this to be the best company of its kind in the world. Hire the best people you can find and pay them whatever is required.” Would you offer anybody a contract with these terms: lifetime employment, no possibility of dismissal, regardless of performance? If you did, your company would fail and you would be looking for a new job. Why should academia be any different from every other profession?</w:t>
      </w:r>
    </w:p>
    <w:p w14:paraId="1860A97F" w14:textId="77777777" w:rsidR="00C67B62" w:rsidRDefault="00C67B62" w:rsidP="00C67B62">
      <w:pPr>
        <w:pStyle w:val="Contention2"/>
        <w:rPr>
          <w:shd w:val="clear" w:color="auto" w:fill="FFFFFF"/>
        </w:rPr>
      </w:pPr>
      <w:bookmarkStart w:id="20" w:name="_Toc503429981"/>
      <w:r>
        <w:rPr>
          <w:shd w:val="clear" w:color="auto" w:fill="FFFFFF"/>
        </w:rPr>
        <w:lastRenderedPageBreak/>
        <w:t>Solvency:  Abolishing tenure is key to improvement</w:t>
      </w:r>
      <w:bookmarkEnd w:id="20"/>
    </w:p>
    <w:p w14:paraId="4F5321E3" w14:textId="6D58C65F" w:rsidR="00C67B62" w:rsidRPr="002C5947" w:rsidRDefault="00C67B62" w:rsidP="00C67B62">
      <w:pPr>
        <w:pStyle w:val="Citation3"/>
      </w:pPr>
      <w:bookmarkStart w:id="21" w:name="_Toc503429927"/>
      <w:r w:rsidRPr="002C5947">
        <w:rPr>
          <w:u w:val="single"/>
        </w:rPr>
        <w:t>Prof. Robert Oscar Lopez 2016</w:t>
      </w:r>
      <w:r w:rsidRPr="002C5947">
        <w:t xml:space="preserve">  (Professor of Humanities at Southwestern Baptist Theological Seminary) "Trump should push for abolition of tenure" 1 Aug 2016 AMERICAN THINKER </w:t>
      </w:r>
      <w:hyperlink r:id="rId18" w:history="1">
        <w:r w:rsidRPr="007F4545">
          <w:rPr>
            <w:rStyle w:val="Hyperlink"/>
          </w:rPr>
          <w:t>http://www.americanthinker.com/articles/2016/07/trump_should_push_for_abolition_of_tenure.html</w:t>
        </w:r>
      </w:hyperlink>
      <w:bookmarkEnd w:id="21"/>
      <w:r>
        <w:t xml:space="preserve"> </w:t>
      </w:r>
    </w:p>
    <w:p w14:paraId="4347D682" w14:textId="77777777" w:rsidR="00C67B62" w:rsidRPr="007212C5" w:rsidRDefault="00C67B62" w:rsidP="00C67B62">
      <w:pPr>
        <w:pStyle w:val="Evidence"/>
      </w:pPr>
      <w:r w:rsidRPr="007212C5">
        <w:t xml:space="preserve">Trillions of dollars cannot be thrown at little cliques of power-mongering social climbers to create a passive-aggressive ruling class.  It is the constitutional duty of the federal government to prevent such waste and abuse. </w:t>
      </w:r>
      <w:r w:rsidRPr="007212C5">
        <w:rPr>
          <w:rStyle w:val="Strong"/>
          <w:b w:val="0"/>
          <w:bCs/>
        </w:rPr>
        <w:t xml:space="preserve">The Constitution Protects Citizens from Elitists </w:t>
      </w:r>
      <w:r w:rsidRPr="007212C5">
        <w:rPr>
          <w:rStyle w:val="Strong"/>
          <w:b w:val="0"/>
          <w:bCs/>
        </w:rPr>
        <w:br/>
      </w:r>
      <w:r w:rsidRPr="007212C5">
        <w:t>Tenure serves no function and turns institutions into clumsy and ineffectual hotbeds of nepotism.  About half of college professors are contingent faculty and not on any tenure track; these people teach a majority of classes.  Research from Northwestern shows that students learn more from non-tenure track faculty than from people </w:t>
      </w:r>
      <w:hyperlink r:id="rId19" w:history="1">
        <w:r w:rsidRPr="007212C5">
          <w:rPr>
            <w:rStyle w:val="Hyperlink"/>
            <w:rFonts w:eastAsia="Arial"/>
          </w:rPr>
          <w:t>on the track</w:t>
        </w:r>
      </w:hyperlink>
      <w:r w:rsidRPr="007212C5">
        <w:t>.</w:t>
      </w:r>
    </w:p>
    <w:p w14:paraId="35FD1949" w14:textId="77777777" w:rsidR="00C67B62" w:rsidRDefault="00C67B62" w:rsidP="00C67B62">
      <w:pPr>
        <w:pStyle w:val="Contention1"/>
      </w:pPr>
      <w:bookmarkStart w:id="22" w:name="_Toc503429982"/>
      <w:r>
        <w:t>ADVANTAGE 3.  Better teaching</w:t>
      </w:r>
      <w:bookmarkEnd w:id="22"/>
    </w:p>
    <w:p w14:paraId="49BFDA1D" w14:textId="77777777" w:rsidR="00C67B62" w:rsidRDefault="00C67B62" w:rsidP="00C67B62">
      <w:pPr>
        <w:pStyle w:val="Contention2"/>
      </w:pPr>
      <w:bookmarkStart w:id="23" w:name="_Toc503429983"/>
      <w:r>
        <w:t>The tenure system actively sabotages efforts at improving classroom instruction</w:t>
      </w:r>
      <w:bookmarkEnd w:id="23"/>
    </w:p>
    <w:p w14:paraId="601F6725" w14:textId="011685F5" w:rsidR="00C67B62" w:rsidRDefault="00C67B62" w:rsidP="00C67B62">
      <w:pPr>
        <w:pStyle w:val="Citation3"/>
      </w:pPr>
      <w:bookmarkStart w:id="24" w:name="_Toc503429928"/>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(Context:  the Center is quoting various experts and in the context of the article, the Center agrees with their criticism of tenure) </w:t>
      </w:r>
      <w:hyperlink r:id="rId20" w:history="1">
        <w:r w:rsidRPr="007F4545">
          <w:rPr>
            <w:rStyle w:val="Hyperlink"/>
          </w:rPr>
          <w:t>http://www.centerforcollegeaffordability.org/uploads/25Ways_to_Reduce_the_Cost_of_College.pdf</w:t>
        </w:r>
      </w:hyperlink>
      <w:bookmarkEnd w:id="24"/>
      <w:r>
        <w:t xml:space="preserve"> </w:t>
      </w:r>
    </w:p>
    <w:p w14:paraId="2FC4E3C3" w14:textId="77777777" w:rsidR="00C67B62" w:rsidRDefault="00C67B62" w:rsidP="00C67B62">
      <w:pPr>
        <w:pStyle w:val="Evidence"/>
      </w:pPr>
      <w:r w:rsidRPr="00BB1DDC">
        <w:rPr>
          <w:u w:val="single"/>
        </w:rPr>
        <w:t xml:space="preserve">The current tenure process requires new hires on the tenure-track to serve a probationary period of up to seven years before they are eligible to receive tenure. At the conclusion of the probationary period, faculty members are evaluated based on their supposed merits in teaching, research, and service. The assumption is that faculty members who have proven their worth will continue to perform well for the remainder of their careers and this therefore merits a lifetime employment contract. Critics question the reward structure in place with a tenure system that emphasizes research over instruction. Quest University President David </w:t>
      </w:r>
      <w:proofErr w:type="spellStart"/>
      <w:r w:rsidRPr="00BB1DDC">
        <w:rPr>
          <w:u w:val="single"/>
        </w:rPr>
        <w:t>Helfand</w:t>
      </w:r>
      <w:proofErr w:type="spellEnd"/>
      <w:r>
        <w:t xml:space="preserve">, who successful lobbied Columbia University in the 1980s to be granted fixed-term renewable contracts rather than receive tenure, </w:t>
      </w:r>
      <w:r w:rsidRPr="00BB1DDC">
        <w:rPr>
          <w:u w:val="single"/>
        </w:rPr>
        <w:t>noted that there is an implementation problem with tenure—that it rewards research and public stature, while it punishes teaching.</w:t>
      </w:r>
      <w:r>
        <w:t xml:space="preserve"> </w:t>
      </w:r>
      <w:r w:rsidRPr="00BB1DDC">
        <w:rPr>
          <w:u w:val="single"/>
        </w:rPr>
        <w:t>As reported in an essay by Robert W. McGee and Walter E. Block, it has been suggested that</w:t>
      </w:r>
      <w:r>
        <w:t xml:space="preserve"> </w:t>
      </w:r>
      <w:r w:rsidRPr="00BB1DDC">
        <w:rPr>
          <w:u w:val="single"/>
        </w:rPr>
        <w:t>“receiving an award for good teaching is considered the kiss of death for an untenured professor,” implying that, “anyone who spends so much time preparing for class must somehow be deficient in research</w:t>
      </w:r>
      <w:r>
        <w:t xml:space="preserve">.”  </w:t>
      </w:r>
      <w:r w:rsidRPr="00BB1DDC">
        <w:rPr>
          <w:u w:val="single"/>
        </w:rPr>
        <w:t>One critic was quoted in the McGee and Block piece as saying, “Academic culture is not merely indifferent to teaching, it is actively hostile to it. In the modern university, no act of good teaching goes unpunished.”  Morris adds that “mediocre teaching performance will be overlooked if the professor is able to place an article in a refereed journal.</w:t>
      </w:r>
      <w:r>
        <w:t>”</w:t>
      </w:r>
    </w:p>
    <w:p w14:paraId="2F628A34" w14:textId="77777777" w:rsidR="00C67B62" w:rsidRDefault="00C67B62" w:rsidP="00C67B62">
      <w:pPr>
        <w:pStyle w:val="Contention1"/>
      </w:pPr>
      <w:bookmarkStart w:id="25" w:name="_Toc503429984"/>
      <w:r>
        <w:t>ADVANTAGE 4.  Fighting racism</w:t>
      </w:r>
      <w:bookmarkEnd w:id="25"/>
    </w:p>
    <w:p w14:paraId="725CC8FA" w14:textId="77777777" w:rsidR="00C67B62" w:rsidRDefault="00C67B62" w:rsidP="00C67B62">
      <w:pPr>
        <w:pStyle w:val="Contention2"/>
      </w:pPr>
      <w:bookmarkStart w:id="26" w:name="_Toc503429985"/>
      <w:r>
        <w:t>Abolishing tenure would eliminate a big source of racism</w:t>
      </w:r>
      <w:bookmarkEnd w:id="26"/>
      <w:r>
        <w:t xml:space="preserve"> </w:t>
      </w:r>
    </w:p>
    <w:p w14:paraId="6C9701B9" w14:textId="7F504F9C" w:rsidR="00C67B62" w:rsidRPr="002C5947" w:rsidRDefault="00C67B62" w:rsidP="00C67B62">
      <w:pPr>
        <w:pStyle w:val="Citation3"/>
      </w:pPr>
      <w:bookmarkStart w:id="27" w:name="_Toc503429929"/>
      <w:r w:rsidRPr="002C5947">
        <w:rPr>
          <w:u w:val="single"/>
        </w:rPr>
        <w:t>Prof. Robert Oscar Lopez 2016</w:t>
      </w:r>
      <w:r w:rsidRPr="002C5947">
        <w:t xml:space="preserve">  (Professor of Humanities at Southwestern Baptist Theological Seminary) "Trump should push for abolition of tenure" 1 Aug 2016 AMERICAN THINKER </w:t>
      </w:r>
      <w:hyperlink r:id="rId21" w:history="1">
        <w:r w:rsidRPr="007F4545">
          <w:rPr>
            <w:rStyle w:val="Hyperlink"/>
          </w:rPr>
          <w:t>http://www.americanthinker.com/articles/2016/07/trump_should_push_for_abolition_of_tenure.html</w:t>
        </w:r>
      </w:hyperlink>
      <w:bookmarkEnd w:id="27"/>
      <w:r>
        <w:t xml:space="preserve"> </w:t>
      </w:r>
    </w:p>
    <w:p w14:paraId="782A0D6A" w14:textId="77777777" w:rsidR="00C67B62" w:rsidRPr="002C5947" w:rsidRDefault="00C67B62" w:rsidP="00C67B62">
      <w:pPr>
        <w:pStyle w:val="Evidence"/>
      </w:pPr>
      <w:r w:rsidRPr="00D52C2C">
        <w:rPr>
          <w:u w:val="single"/>
        </w:rPr>
        <w:t>Tenure is the pinnacle of inequality.  While universities are often derided as hotbeds of identity politics, they do an awful job at promoting racial equality.  Blacks and Latinos make up 30% of the U.S. population but only 7% of tenured full professors</w:t>
      </w:r>
      <w:r w:rsidRPr="002C5947">
        <w:t>, according to </w:t>
      </w:r>
      <w:hyperlink r:id="rId22" w:history="1">
        <w:r w:rsidRPr="002C5947">
          <w:rPr>
            <w:rStyle w:val="Hyperlink"/>
            <w:rFonts w:eastAsia="Arial"/>
          </w:rPr>
          <w:t>research by Jon Shields</w:t>
        </w:r>
      </w:hyperlink>
      <w:r w:rsidRPr="002C5947">
        <w:t xml:space="preserve">.  As someone who doesn't like affirmative action, </w:t>
      </w:r>
      <w:r w:rsidRPr="00D52C2C">
        <w:rPr>
          <w:u w:val="single"/>
        </w:rPr>
        <w:t>I do not want to see quotas, but on the other hand, I also know that the underrepresentation is not purely incidental; it is the </w:t>
      </w:r>
      <w:hyperlink r:id="rId23" w:history="1">
        <w:r w:rsidRPr="00D52C2C">
          <w:rPr>
            <w:rStyle w:val="Hyperlink"/>
            <w:rFonts w:eastAsia="Arial"/>
            <w:u w:val="single"/>
          </w:rPr>
          <w:t>result</w:t>
        </w:r>
      </w:hyperlink>
      <w:r w:rsidRPr="00D52C2C">
        <w:rPr>
          <w:u w:val="single"/>
        </w:rPr>
        <w:t> of </w:t>
      </w:r>
      <w:hyperlink r:id="rId24" w:history="1">
        <w:r w:rsidRPr="00D52C2C">
          <w:rPr>
            <w:rStyle w:val="Hyperlink"/>
            <w:rFonts w:eastAsia="Arial"/>
            <w:u w:val="single"/>
          </w:rPr>
          <w:t>widespread and vicious racism</w:t>
        </w:r>
      </w:hyperlink>
      <w:r w:rsidRPr="00D52C2C">
        <w:rPr>
          <w:u w:val="single"/>
        </w:rPr>
        <w:t> </w:t>
      </w:r>
      <w:r w:rsidRPr="00D52C2C">
        <w:t>even from academics who pretend, in public, to be the polar opposite of prejudiced</w:t>
      </w:r>
      <w:r w:rsidRPr="002C5947">
        <w:t>.</w:t>
      </w:r>
    </w:p>
    <w:p w14:paraId="00519B6A" w14:textId="77777777" w:rsidR="00C67B62" w:rsidRDefault="00C67B62" w:rsidP="00C67B62">
      <w:pPr>
        <w:pStyle w:val="Contention1"/>
      </w:pPr>
      <w:bookmarkStart w:id="28" w:name="_Toc503429986"/>
      <w:r>
        <w:lastRenderedPageBreak/>
        <w:t>ADVANTAGE 5.  Better Research</w:t>
      </w:r>
      <w:bookmarkEnd w:id="28"/>
    </w:p>
    <w:p w14:paraId="55C3E761" w14:textId="77777777" w:rsidR="00C67B62" w:rsidRDefault="00C67B62" w:rsidP="00C67B62">
      <w:pPr>
        <w:pStyle w:val="Contention2"/>
      </w:pPr>
      <w:bookmarkStart w:id="29" w:name="_Toc503429987"/>
      <w:r>
        <w:t>We need to abolish tenure because it blocks leading edge research at US institutions</w:t>
      </w:r>
      <w:bookmarkEnd w:id="29"/>
    </w:p>
    <w:p w14:paraId="57906515" w14:textId="492302DE" w:rsidR="00C67B62" w:rsidRDefault="00C67B62" w:rsidP="00C67B62">
      <w:pPr>
        <w:pStyle w:val="Citation3"/>
      </w:pPr>
      <w:bookmarkStart w:id="30" w:name="_Toc503429930"/>
      <w:r w:rsidRPr="00410C3F">
        <w:rPr>
          <w:u w:val="single"/>
        </w:rPr>
        <w:t xml:space="preserve">Prof. James </w:t>
      </w:r>
      <w:proofErr w:type="spellStart"/>
      <w:r w:rsidRPr="00410C3F">
        <w:rPr>
          <w:u w:val="single"/>
        </w:rPr>
        <w:t>Wetherbe</w:t>
      </w:r>
      <w:proofErr w:type="spellEnd"/>
      <w:r w:rsidRPr="00410C3F">
        <w:rPr>
          <w:u w:val="single"/>
        </w:rPr>
        <w:t xml:space="preserve"> 2013</w:t>
      </w:r>
      <w:r>
        <w:t xml:space="preserve"> </w:t>
      </w:r>
      <w:r w:rsidRPr="00EB7A70">
        <w:t xml:space="preserve">(Professor in Information Technology at the Rawls College of Business Administration of Texas Tech University ) 13 March 2013 HARVARD BUSINESS REVIEW "It's time for tenure to lose tenure" </w:t>
      </w:r>
      <w:hyperlink r:id="rId25" w:history="1">
        <w:r w:rsidRPr="007F4545">
          <w:rPr>
            <w:rStyle w:val="Hyperlink"/>
          </w:rPr>
          <w:t>https://hbr.org/2013/03/its-time-for-tenure-to-lose-te</w:t>
        </w:r>
      </w:hyperlink>
      <w:bookmarkEnd w:id="30"/>
      <w:r>
        <w:t xml:space="preserve"> </w:t>
      </w:r>
    </w:p>
    <w:p w14:paraId="5982AD9F" w14:textId="77777777" w:rsidR="00C67B62" w:rsidRPr="00410C3F" w:rsidRDefault="00C67B62" w:rsidP="00C67B62">
      <w:pPr>
        <w:pStyle w:val="Evidence"/>
      </w:pPr>
      <w:r w:rsidRPr="00D52C2C">
        <w:rPr>
          <w:u w:val="single"/>
        </w:rPr>
        <w:t>U.S. colleges’ once-undisputed superiority is under siege</w:t>
      </w:r>
      <w:r w:rsidRPr="00410C3F">
        <w:t>. Fifty-one of 76 U.S. universities lost ground in the UK magazine </w:t>
      </w:r>
      <w:r w:rsidRPr="00410C3F">
        <w:rPr>
          <w:rStyle w:val="Emphasis"/>
        </w:rPr>
        <w:t>Times Higher Education</w:t>
      </w:r>
      <w:r w:rsidRPr="00410C3F">
        <w:t> </w:t>
      </w:r>
      <w:hyperlink r:id="rId26" w:history="1">
        <w:r w:rsidRPr="00410C3F">
          <w:rPr>
            <w:rStyle w:val="Hyperlink"/>
            <w:rFonts w:eastAsia="Arial"/>
          </w:rPr>
          <w:t>2012 list of the world’s top 200 universities</w:t>
        </w:r>
      </w:hyperlink>
      <w:r w:rsidRPr="00410C3F">
        <w:t>. The country’s bragging rights in science and engineering are especially in doubt. A 2012 </w:t>
      </w:r>
      <w:hyperlink r:id="rId27" w:anchor="s5" w:history="1">
        <w:r w:rsidRPr="00410C3F">
          <w:rPr>
            <w:rStyle w:val="Hyperlink"/>
            <w:rFonts w:eastAsia="Arial"/>
          </w:rPr>
          <w:t>National Science Foundation report</w:t>
        </w:r>
      </w:hyperlink>
      <w:r w:rsidRPr="00410C3F">
        <w:t xml:space="preserve"> notes that </w:t>
      </w:r>
      <w:r w:rsidRPr="00D52C2C">
        <w:rPr>
          <w:u w:val="single"/>
        </w:rPr>
        <w:t>U.S. colleges are losing ground in two key measures of research quality: the percentage of the world’s science and engineering articles published, and article citations. U.S. professors published 26% of the world’s total science and engineering articles in 2009, a decline from 31% only 10 years earlier and from 37% in 1989</w:t>
      </w:r>
      <w:r w:rsidRPr="00410C3F">
        <w:t xml:space="preserve">. China’s share is 9%, and rising quickly. </w:t>
      </w:r>
      <w:r w:rsidRPr="00D52C2C">
        <w:rPr>
          <w:u w:val="single"/>
        </w:rPr>
        <w:t>In the U.S., research is a primary prerequisite for tenure, meaning that professors of all disciplines feel pressured to research — even if their subject area is static and less critical. Without tenure, it would be easier to shift research efforts toward emerging, fast-changing, and vital fields</w:t>
      </w:r>
      <w:r w:rsidRPr="00410C3F">
        <w:t>.</w:t>
      </w:r>
    </w:p>
    <w:p w14:paraId="054B822F" w14:textId="77777777" w:rsidR="00C67B62" w:rsidRDefault="00C67B62" w:rsidP="00C67B62">
      <w:pPr>
        <w:pStyle w:val="Contention1"/>
      </w:pPr>
    </w:p>
    <w:p w14:paraId="3CCDFB3F" w14:textId="77777777" w:rsidR="00C67B62" w:rsidRPr="003276AB" w:rsidRDefault="00C67B62" w:rsidP="00C67B62">
      <w:pPr>
        <w:pStyle w:val="Title2"/>
      </w:pPr>
      <w:bookmarkStart w:id="31" w:name="_Toc503429988"/>
      <w:r w:rsidRPr="005F7D93">
        <w:lastRenderedPageBreak/>
        <w:t xml:space="preserve">2A </w:t>
      </w:r>
      <w:r>
        <w:t>Evidence: Abolish Tenure</w:t>
      </w:r>
      <w:bookmarkEnd w:id="31"/>
    </w:p>
    <w:p w14:paraId="452C863D" w14:textId="77777777" w:rsidR="00C67B62" w:rsidRDefault="00C67B62" w:rsidP="00C67B62">
      <w:pPr>
        <w:pStyle w:val="Contention1"/>
      </w:pPr>
      <w:bookmarkStart w:id="32" w:name="_Toc503429989"/>
      <w:r>
        <w:t>DEFINITIONS &amp; BACKGROUND</w:t>
      </w:r>
      <w:bookmarkEnd w:id="32"/>
    </w:p>
    <w:p w14:paraId="5826B0A5" w14:textId="77777777" w:rsidR="00C67B62" w:rsidRDefault="00C67B62" w:rsidP="00C67B62">
      <w:pPr>
        <w:pStyle w:val="Contention2"/>
        <w:rPr>
          <w:rStyle w:val="ssens"/>
        </w:rPr>
      </w:pPr>
      <w:bookmarkStart w:id="33" w:name="_Toc503429990"/>
      <w:r>
        <w:rPr>
          <w:rStyle w:val="ssens"/>
        </w:rPr>
        <w:t>"Tenure":</w:t>
      </w:r>
      <w:bookmarkEnd w:id="33"/>
    </w:p>
    <w:p w14:paraId="5F5385A7" w14:textId="5F52967D" w:rsidR="00C67B62" w:rsidRPr="00407835" w:rsidRDefault="00C67B62" w:rsidP="00C67B62">
      <w:pPr>
        <w:pStyle w:val="Evidence"/>
        <w:rPr>
          <w:rStyle w:val="ssens"/>
        </w:rPr>
      </w:pPr>
      <w:r w:rsidRPr="00A033F7">
        <w:t>: the act, right, manner, or term of holding something (such as a </w:t>
      </w:r>
      <w:hyperlink r:id="rId28" w:history="1">
        <w:r w:rsidRPr="00A033F7">
          <w:t>landed</w:t>
        </w:r>
      </w:hyperlink>
      <w:r w:rsidRPr="00A033F7">
        <w:t> property, a position, or an office); especially : </w:t>
      </w:r>
      <w:r w:rsidRPr="00A033F7">
        <w:rPr>
          <w:u w:val="single"/>
        </w:rPr>
        <w:t>a status granted after a trial period to a teacher that gives protection from </w:t>
      </w:r>
      <w:hyperlink r:id="rId29" w:anchor="h1" w:history="1">
        <w:r w:rsidRPr="00A033F7">
          <w:rPr>
            <w:u w:val="single"/>
          </w:rPr>
          <w:t>summary</w:t>
        </w:r>
      </w:hyperlink>
      <w:r w:rsidRPr="00A033F7">
        <w:rPr>
          <w:u w:val="single"/>
        </w:rPr>
        <w:t> dismissal</w:t>
      </w:r>
      <w:r w:rsidRPr="00A033F7">
        <w:rPr>
          <w:rStyle w:val="dt"/>
          <w:u w:val="single"/>
        </w:rPr>
        <w:t xml:space="preserve"> </w:t>
      </w:r>
      <w:r>
        <w:rPr>
          <w:rStyle w:val="dt"/>
        </w:rPr>
        <w:t>(</w:t>
      </w:r>
      <w:r w:rsidRPr="00C848A8">
        <w:rPr>
          <w:i/>
          <w:u w:val="single"/>
          <w:shd w:val="clear" w:color="auto" w:fill="FFFFFF"/>
        </w:rPr>
        <w:t>Merriam-Webster</w:t>
      </w:r>
      <w:r w:rsidRPr="00C848A8">
        <w:rPr>
          <w:i/>
          <w:shd w:val="clear" w:color="auto" w:fill="FFFFFF"/>
        </w:rPr>
        <w:t xml:space="preserve"> Online Dictionary copyright </w:t>
      </w:r>
      <w:r w:rsidRPr="00C848A8">
        <w:rPr>
          <w:i/>
          <w:u w:val="single"/>
          <w:shd w:val="clear" w:color="auto" w:fill="FFFFFF"/>
        </w:rPr>
        <w:t>2017</w:t>
      </w:r>
      <w:r>
        <w:rPr>
          <w:i/>
          <w:u w:val="single"/>
          <w:shd w:val="clear" w:color="auto" w:fill="FFFFFF"/>
        </w:rPr>
        <w:t xml:space="preserve"> </w:t>
      </w:r>
      <w:hyperlink r:id="rId30" w:history="1">
        <w:r w:rsidRPr="007F4545">
          <w:rPr>
            <w:rStyle w:val="Hyperlink"/>
            <w:i/>
            <w:shd w:val="clear" w:color="auto" w:fill="FFFFFF"/>
          </w:rPr>
          <w:t>https://www.merriam-webster.com/dictionary/tenure)</w:t>
        </w:r>
      </w:hyperlink>
      <w:r>
        <w:rPr>
          <w:i/>
          <w:shd w:val="clear" w:color="auto" w:fill="FFFFFF"/>
        </w:rPr>
        <w:t xml:space="preserve"> </w:t>
      </w:r>
    </w:p>
    <w:p w14:paraId="223B3E19" w14:textId="77777777" w:rsidR="00C67B62" w:rsidRDefault="00C67B62" w:rsidP="00C67B62">
      <w:pPr>
        <w:pStyle w:val="Contention2"/>
      </w:pPr>
      <w:bookmarkStart w:id="34" w:name="_Toc503429991"/>
      <w:r>
        <w:t>History, background and definitions of tenure</w:t>
      </w:r>
      <w:bookmarkEnd w:id="34"/>
    </w:p>
    <w:p w14:paraId="55CA042C" w14:textId="6F63C059" w:rsidR="00C67B62" w:rsidRDefault="00C67B62" w:rsidP="00C67B62">
      <w:pPr>
        <w:pStyle w:val="Citation3"/>
      </w:pPr>
      <w:bookmarkStart w:id="35" w:name="_Toc503429931"/>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w:t>
      </w:r>
      <w:hyperlink r:id="rId31" w:history="1">
        <w:r w:rsidRPr="007F4545">
          <w:rPr>
            <w:rStyle w:val="Hyperlink"/>
          </w:rPr>
          <w:t>http://www.centerforcollegeaffordability.org/uploads/25Ways_to_Reduce_the_Cost_of_College.pdf</w:t>
        </w:r>
      </w:hyperlink>
      <w:bookmarkEnd w:id="35"/>
      <w:r>
        <w:t xml:space="preserve"> </w:t>
      </w:r>
    </w:p>
    <w:p w14:paraId="420EE393" w14:textId="77777777" w:rsidR="00C67B62" w:rsidRDefault="00C67B62" w:rsidP="00C67B62">
      <w:pPr>
        <w:pStyle w:val="Evidence"/>
      </w:pPr>
      <w:r>
        <w:rPr>
          <w:noProof/>
          <w:lang w:eastAsia="en-US"/>
        </w:rPr>
        <w:drawing>
          <wp:inline distT="0" distB="0" distL="0" distR="0" wp14:anchorId="3971EEA5" wp14:editId="62DCF1F4">
            <wp:extent cx="3600450" cy="17309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01568" cy="1731523"/>
                    </a:xfrm>
                    <a:prstGeom prst="rect">
                      <a:avLst/>
                    </a:prstGeom>
                    <a:noFill/>
                    <a:ln>
                      <a:noFill/>
                    </a:ln>
                  </pic:spPr>
                </pic:pic>
              </a:graphicData>
            </a:graphic>
          </wp:inline>
        </w:drawing>
      </w:r>
    </w:p>
    <w:p w14:paraId="503D6534" w14:textId="77777777" w:rsidR="00C67B62" w:rsidRDefault="00C67B62" w:rsidP="00C67B62">
      <w:pPr>
        <w:pStyle w:val="Contention1"/>
      </w:pPr>
      <w:bookmarkStart w:id="36" w:name="_Toc503429992"/>
      <w:r>
        <w:t>OPENING QUOTES</w:t>
      </w:r>
      <w:bookmarkEnd w:id="36"/>
    </w:p>
    <w:p w14:paraId="5E605DD2" w14:textId="77777777" w:rsidR="00C67B62" w:rsidRDefault="00C67B62" w:rsidP="00C67B62">
      <w:pPr>
        <w:pStyle w:val="Contention2"/>
      </w:pPr>
      <w:bookmarkStart w:id="37" w:name="_Toc503429993"/>
      <w:r>
        <w:t>"I don't care" … because I've got tenure</w:t>
      </w:r>
      <w:bookmarkEnd w:id="37"/>
    </w:p>
    <w:p w14:paraId="31FC2AA4" w14:textId="63A1EAEA" w:rsidR="00C67B62" w:rsidRPr="00AC6809" w:rsidRDefault="00C67B62" w:rsidP="00C67B62">
      <w:pPr>
        <w:pStyle w:val="Citation3"/>
      </w:pPr>
      <w:bookmarkStart w:id="38" w:name="_Toc503429932"/>
      <w:r w:rsidRPr="00AC6809">
        <w:rPr>
          <w:u w:val="single"/>
        </w:rPr>
        <w:t xml:space="preserve">Prof. James </w:t>
      </w:r>
      <w:proofErr w:type="spellStart"/>
      <w:r w:rsidRPr="00AC6809">
        <w:rPr>
          <w:u w:val="single"/>
        </w:rPr>
        <w:t>Wetherbe</w:t>
      </w:r>
      <w:proofErr w:type="spellEnd"/>
      <w:r w:rsidRPr="00AC6809">
        <w:rPr>
          <w:u w:val="single"/>
        </w:rPr>
        <w:t xml:space="preserve"> 2015</w:t>
      </w:r>
      <w:r w:rsidRPr="00AC6809">
        <w:t xml:space="preserve"> (Professor in Information Technology at the Rawls College of Business Administration of Texas Tech </w:t>
      </w:r>
      <w:proofErr w:type="gramStart"/>
      <w:r w:rsidRPr="00AC6809">
        <w:t>University )</w:t>
      </w:r>
      <w:proofErr w:type="gramEnd"/>
      <w:r w:rsidRPr="00AC6809">
        <w:t xml:space="preserve"> Sept 2015 " Entrepreneurs Don't Get Tenure: Should Their Professors?" </w:t>
      </w:r>
      <w:hyperlink r:id="rId33" w:history="1">
        <w:r w:rsidRPr="007F4545">
          <w:rPr>
            <w:rStyle w:val="Hyperlink"/>
          </w:rPr>
          <w:t>https://eiexchange.com/content/102-entrepreneurs-dont-get-tenure-should-their-professors?search</w:t>
        </w:r>
      </w:hyperlink>
      <w:r w:rsidRPr="00AC6809">
        <w:t>=</w:t>
      </w:r>
      <w:bookmarkEnd w:id="38"/>
      <w:r>
        <w:t xml:space="preserve"> </w:t>
      </w:r>
    </w:p>
    <w:p w14:paraId="31FC97E4" w14:textId="77777777" w:rsidR="00C67B62" w:rsidRPr="00035D41" w:rsidRDefault="00C67B62" w:rsidP="00C67B62">
      <w:pPr>
        <w:pStyle w:val="Evidence"/>
      </w:pPr>
      <w:r w:rsidRPr="00035D41">
        <w:t>And once awarded, tenure removes the incentive to get better and emboldens lazy professors. Consider these actual quotes:</w:t>
      </w:r>
      <w:r>
        <w:br/>
      </w:r>
      <w:r w:rsidRPr="00035D41">
        <w:t>“I don’t care if the students complain, I can’t be fired.”</w:t>
      </w:r>
      <w:r>
        <w:br/>
      </w:r>
      <w:r w:rsidRPr="00035D41">
        <w:t>“If they make me teach that class, I will generate sufficient complaints I won’t have to teach it anymore.”</w:t>
      </w:r>
    </w:p>
    <w:p w14:paraId="425BD627" w14:textId="77777777" w:rsidR="00C67B62" w:rsidRDefault="00C67B62" w:rsidP="00C67B62">
      <w:pPr>
        <w:pStyle w:val="Contention1"/>
      </w:pPr>
      <w:bookmarkStart w:id="39" w:name="_Toc503429994"/>
      <w:r>
        <w:t>INHERENCY</w:t>
      </w:r>
      <w:bookmarkEnd w:id="39"/>
    </w:p>
    <w:p w14:paraId="58336537" w14:textId="77777777" w:rsidR="00C67B62" w:rsidRDefault="00C67B62" w:rsidP="00C67B62">
      <w:pPr>
        <w:pStyle w:val="Contention2"/>
      </w:pPr>
      <w:bookmarkStart w:id="40" w:name="_Toc503429995"/>
      <w:r>
        <w:t xml:space="preserve">65% of faculty at public colleges with tenure systems have </w:t>
      </w:r>
      <w:proofErr w:type="gramStart"/>
      <w:r>
        <w:t>tenure,  44</w:t>
      </w:r>
      <w:proofErr w:type="gramEnd"/>
      <w:r>
        <w:t>% at private colleges.</w:t>
      </w:r>
      <w:bookmarkEnd w:id="40"/>
    </w:p>
    <w:p w14:paraId="46BEE105" w14:textId="11172D29" w:rsidR="00C67B62" w:rsidRPr="00DE70F2" w:rsidRDefault="00C67B62" w:rsidP="00C67B62">
      <w:pPr>
        <w:pStyle w:val="Citation3"/>
      </w:pPr>
      <w:bookmarkStart w:id="41" w:name="_Toc503429933"/>
      <w:r w:rsidRPr="00DE70F2">
        <w:rPr>
          <w:u w:val="single"/>
        </w:rPr>
        <w:t>The College Board 2013</w:t>
      </w:r>
      <w:r w:rsidRPr="00DE70F2">
        <w:t xml:space="preserve"> (</w:t>
      </w:r>
      <w:r>
        <w:t>non-profit association of educational institutions; they write the SAT test</w:t>
      </w:r>
      <w:r w:rsidRPr="00DE70F2">
        <w:t xml:space="preserve">. Ethical disclosure: the article is undated but cites a 2013 reference as its source for the statistics in this quote) " Percentage of Full-Time Faculty with Tenure over Time" </w:t>
      </w:r>
      <w:hyperlink r:id="rId34" w:history="1">
        <w:r w:rsidRPr="007F4545">
          <w:rPr>
            <w:rStyle w:val="Hyperlink"/>
          </w:rPr>
          <w:t>https://trends.collegeboard.org/college-pricing/figures-tables/percentage-full-time-faculty-tenure-time</w:t>
        </w:r>
      </w:hyperlink>
      <w:bookmarkEnd w:id="41"/>
      <w:r>
        <w:t xml:space="preserve"> </w:t>
      </w:r>
    </w:p>
    <w:p w14:paraId="23CB6831" w14:textId="77777777" w:rsidR="00C67B62" w:rsidRPr="00DE70F2" w:rsidRDefault="00C67B62" w:rsidP="00C67B62">
      <w:pPr>
        <w:pStyle w:val="Evidence"/>
      </w:pPr>
      <w:r w:rsidRPr="00DE70F2">
        <w:t>The percentage of faculty with tenure at public four-year institutions with tenure systems declined from 70% to 65% between 1993-94 and 2011-12. At private nonprofit institutions, the decline was from 50% to 44%.</w:t>
      </w:r>
    </w:p>
    <w:p w14:paraId="4D68DE71" w14:textId="77777777" w:rsidR="00C67B62" w:rsidRDefault="00C67B62" w:rsidP="00C67B62">
      <w:pPr>
        <w:pStyle w:val="Contention2"/>
        <w:rPr>
          <w:shd w:val="clear" w:color="auto" w:fill="F7F7F8"/>
        </w:rPr>
      </w:pPr>
      <w:bookmarkStart w:id="42" w:name="_Toc503429996"/>
      <w:r>
        <w:rPr>
          <w:shd w:val="clear" w:color="auto" w:fill="F7F7F8"/>
        </w:rPr>
        <w:lastRenderedPageBreak/>
        <w:t>91% of public colleges have tenure systems.  60% of private non-profit colleges have tenure systems.</w:t>
      </w:r>
      <w:bookmarkEnd w:id="42"/>
    </w:p>
    <w:p w14:paraId="4B2A6932" w14:textId="31E953F2" w:rsidR="00C67B62" w:rsidRPr="00DE70F2" w:rsidRDefault="00C67B62" w:rsidP="00C67B62">
      <w:pPr>
        <w:pStyle w:val="Citation3"/>
      </w:pPr>
      <w:bookmarkStart w:id="43" w:name="_Toc503429934"/>
      <w:r w:rsidRPr="00DE70F2">
        <w:rPr>
          <w:u w:val="single"/>
        </w:rPr>
        <w:t>The College Board 2013</w:t>
      </w:r>
      <w:r w:rsidRPr="00DE70F2">
        <w:t xml:space="preserve"> (</w:t>
      </w:r>
      <w:r>
        <w:t>non-profit association of educational institutions; they write the SAT test</w:t>
      </w:r>
      <w:r w:rsidRPr="00DE70F2">
        <w:t xml:space="preserve">. Ethical disclosure: the article is undated but cites a 2013 reference as its source for the statistics in this quote) " Percentage of Full-Time Faculty with Tenure over Time" </w:t>
      </w:r>
      <w:hyperlink r:id="rId35" w:history="1">
        <w:r w:rsidRPr="007F4545">
          <w:rPr>
            <w:rStyle w:val="Hyperlink"/>
          </w:rPr>
          <w:t>https://trends.collegeboard.org/college-pricing/figures-tables/percentage-full-time-faculty-tenure-time</w:t>
        </w:r>
      </w:hyperlink>
      <w:bookmarkEnd w:id="43"/>
      <w:r>
        <w:t xml:space="preserve"> </w:t>
      </w:r>
    </w:p>
    <w:p w14:paraId="35127C54" w14:textId="77777777" w:rsidR="00C67B62" w:rsidRDefault="00C67B62" w:rsidP="00C67B62">
      <w:pPr>
        <w:pStyle w:val="Evidence"/>
        <w:rPr>
          <w:shd w:val="clear" w:color="auto" w:fill="F7F7F8"/>
        </w:rPr>
      </w:pPr>
      <w:r>
        <w:rPr>
          <w:shd w:val="clear" w:color="auto" w:fill="F7F7F8"/>
        </w:rPr>
        <w:t>The percentage of institutions that have tenure systems declined from 92% to 91% in the public four-year sector, from 62% to 58% in the public two-year sector, and from 66% to 60% at private nonprofit four-year institutions between 1993-94 and 2011-12.</w:t>
      </w:r>
    </w:p>
    <w:p w14:paraId="21388234" w14:textId="77777777" w:rsidR="00C67B62" w:rsidRDefault="00C67B62" w:rsidP="00C67B62">
      <w:pPr>
        <w:pStyle w:val="Contention1"/>
      </w:pPr>
      <w:bookmarkStart w:id="44" w:name="_Toc503429997"/>
      <w:r>
        <w:t>MINOR REPAIR RESPONSES</w:t>
      </w:r>
      <w:bookmarkEnd w:id="44"/>
    </w:p>
    <w:p w14:paraId="0FE7B6A5" w14:textId="77777777" w:rsidR="00C67B62" w:rsidRDefault="00C67B62" w:rsidP="00C67B62">
      <w:pPr>
        <w:pStyle w:val="Contention2"/>
      </w:pPr>
      <w:bookmarkStart w:id="45" w:name="_Toc503429998"/>
      <w:r>
        <w:t>Minor repairs to tenure have already been tried and failed</w:t>
      </w:r>
      <w:bookmarkEnd w:id="45"/>
    </w:p>
    <w:p w14:paraId="4756A2CB" w14:textId="5F4640A1" w:rsidR="00C67B62" w:rsidRPr="008D2241" w:rsidRDefault="00C67B62" w:rsidP="00C67B62">
      <w:pPr>
        <w:pStyle w:val="Citation3"/>
      </w:pPr>
      <w:bookmarkStart w:id="46" w:name="_Toc503429935"/>
      <w:r w:rsidRPr="008D2241">
        <w:rPr>
          <w:u w:val="single"/>
        </w:rPr>
        <w:t xml:space="preserve">Andrew J. </w:t>
      </w:r>
      <w:proofErr w:type="spellStart"/>
      <w:r w:rsidRPr="008D2241">
        <w:rPr>
          <w:u w:val="single"/>
        </w:rPr>
        <w:t>Rotherham</w:t>
      </w:r>
      <w:proofErr w:type="spellEnd"/>
      <w:r w:rsidRPr="008D2241">
        <w:rPr>
          <w:u w:val="single"/>
        </w:rPr>
        <w:t xml:space="preserve"> 2011</w:t>
      </w:r>
      <w:r>
        <w:t xml:space="preserve"> (</w:t>
      </w:r>
      <w:r w:rsidRPr="008D2241">
        <w:t>co-founder and partner at Bellwether Education, a nonprofit working to improve educational outcomes for low-income</w:t>
      </w:r>
      <w:r>
        <w:t xml:space="preserve"> students</w:t>
      </w:r>
      <w:r w:rsidRPr="008D2241">
        <w:t>) 30 June 2011 "Should Tenure Be Abolished?" students.http://content.time.com/time/nation/article/0,8599,</w:t>
      </w:r>
      <w:proofErr w:type="gramStart"/>
      <w:r w:rsidRPr="008D2241">
        <w:t>2080601,00.html</w:t>
      </w:r>
      <w:bookmarkEnd w:id="46"/>
      <w:proofErr w:type="gramEnd"/>
      <w:r>
        <w:t xml:space="preserve"> </w:t>
      </w:r>
    </w:p>
    <w:p w14:paraId="61B03131" w14:textId="77777777" w:rsidR="00C67B62" w:rsidRPr="008D2241" w:rsidRDefault="00C67B62" w:rsidP="00C67B62">
      <w:pPr>
        <w:pStyle w:val="Evidence"/>
      </w:pPr>
      <w:r w:rsidRPr="008D2241">
        <w:t>Compromise proposals to modify tenure without ending it have been floated. Ideas include making it renewable or using fixed term contracts instead of a lifetime term.  But where states including Minnesota, Florida, and Arizona have tried to modify tenure, the opposition has been vehement and reforms have amounted to little.</w:t>
      </w:r>
    </w:p>
    <w:p w14:paraId="3F5C10C6" w14:textId="77777777" w:rsidR="00C67B62" w:rsidRDefault="00C67B62" w:rsidP="00C67B62">
      <w:pPr>
        <w:pStyle w:val="Contention1"/>
      </w:pPr>
      <w:bookmarkStart w:id="47" w:name="_Toc503429999"/>
      <w:r>
        <w:t>HARMS / SIGNIFICANCE</w:t>
      </w:r>
      <w:bookmarkEnd w:id="47"/>
    </w:p>
    <w:p w14:paraId="49FC4BF4" w14:textId="77777777" w:rsidR="00C67B62" w:rsidRDefault="00C67B62" w:rsidP="00C67B62">
      <w:pPr>
        <w:pStyle w:val="Contention1"/>
      </w:pPr>
      <w:bookmarkStart w:id="48" w:name="_Toc503430000"/>
      <w:r>
        <w:t>Cost</w:t>
      </w:r>
      <w:bookmarkEnd w:id="48"/>
    </w:p>
    <w:p w14:paraId="6EFAA92D" w14:textId="77777777" w:rsidR="00C67B62" w:rsidRDefault="00C67B62" w:rsidP="00C67B62">
      <w:pPr>
        <w:pStyle w:val="Contention2"/>
      </w:pPr>
      <w:bookmarkStart w:id="49" w:name="_Toc503430001"/>
      <w:r>
        <w:t>Tenure takes away millions of dollars that could be better spent elsewhere</w:t>
      </w:r>
      <w:bookmarkEnd w:id="49"/>
    </w:p>
    <w:p w14:paraId="213925E0" w14:textId="796A6F9B" w:rsidR="00C67B62" w:rsidRDefault="00C67B62" w:rsidP="00C67B62">
      <w:pPr>
        <w:pStyle w:val="Citation3"/>
      </w:pPr>
      <w:bookmarkStart w:id="50" w:name="_Toc503429936"/>
      <w:r w:rsidRPr="00062FAC">
        <w:rPr>
          <w:u w:val="single"/>
        </w:rPr>
        <w:t>Prof. Mark C. Taylor 2010</w:t>
      </w:r>
      <w:r w:rsidRPr="00062FAC">
        <w:t xml:space="preserve"> (chair of the religion department at Columbia Univ.) Why Tenure is Unsustainable and Indefensible, NEW YORK TIMES</w:t>
      </w:r>
      <w:r>
        <w:t xml:space="preserve">, written in July 2010, updated 3 Sept 2010 </w:t>
      </w:r>
      <w:hyperlink r:id="rId36" w:history="1">
        <w:r w:rsidRPr="007F4545">
          <w:rPr>
            <w:rStyle w:val="Hyperlink"/>
          </w:rPr>
          <w:t>https://www.nytimes.com/roomfordebate/2010/07/19/what-if-college-tenure-dies/why-tenure-is-unsustainable-and-indefensible</w:t>
        </w:r>
      </w:hyperlink>
      <w:bookmarkEnd w:id="50"/>
      <w:r>
        <w:t xml:space="preserve"> </w:t>
      </w:r>
    </w:p>
    <w:p w14:paraId="286EC609" w14:textId="77777777" w:rsidR="00C67B62" w:rsidRPr="00062FAC" w:rsidRDefault="00C67B62" w:rsidP="00C67B62">
      <w:pPr>
        <w:pStyle w:val="Evidence"/>
      </w:pPr>
      <w:r w:rsidRPr="00062FAC">
        <w:t>If you take the current average salary of an associate professor and assume this tenured faculty member remains an associate professor for five years and then becomes a full professor for 30 years, the total cost of salary and benefits alone is $12,198,578 at a private institution and $9,992,888 at a public institution. To fund these expenses would require a current endowment of $3,959,743 and $3,524,426 respectively and $28,721,197 and $23,583,423 at the end of the person’s career. Tenure decisions render illiquid a significant percentage of endowments at the precise moment more flexibility is required.</w:t>
      </w:r>
    </w:p>
    <w:p w14:paraId="3CB021EF" w14:textId="77777777" w:rsidR="00C67B62" w:rsidRDefault="00C67B62" w:rsidP="00C67B62">
      <w:pPr>
        <w:pStyle w:val="Contention2"/>
      </w:pPr>
      <w:bookmarkStart w:id="51" w:name="_Toc503430002"/>
      <w:r>
        <w:t>Stop giving public money to schools that have tenure:  The excess cost buys nothing worthwhile</w:t>
      </w:r>
      <w:bookmarkEnd w:id="51"/>
    </w:p>
    <w:p w14:paraId="4C129F6C" w14:textId="7FCA0783" w:rsidR="00C67B62" w:rsidRPr="002C5947" w:rsidRDefault="00C67B62" w:rsidP="00C67B62">
      <w:pPr>
        <w:pStyle w:val="Citation3"/>
      </w:pPr>
      <w:bookmarkStart w:id="52" w:name="_Toc503429937"/>
      <w:r w:rsidRPr="002C5947">
        <w:rPr>
          <w:u w:val="single"/>
        </w:rPr>
        <w:t>Prof. Robert Oscar Lopez 2016</w:t>
      </w:r>
      <w:r w:rsidRPr="002C5947">
        <w:t xml:space="preserve">  (Professor of Humanities at Southwestern Baptist Theological Seminary) "Trump should push for abolition of tenure" 1 Aug 2016 AMERICAN THINKER </w:t>
      </w:r>
      <w:hyperlink r:id="rId37" w:history="1">
        <w:r w:rsidRPr="007F4545">
          <w:rPr>
            <w:rStyle w:val="Hyperlink"/>
          </w:rPr>
          <w:t>http://www.americanthinker.com/articles/2016/07/trump_should_push_for_abolition_of_tenure.html</w:t>
        </w:r>
      </w:hyperlink>
      <w:bookmarkEnd w:id="52"/>
      <w:r>
        <w:t xml:space="preserve"> </w:t>
      </w:r>
    </w:p>
    <w:p w14:paraId="017AC4A9" w14:textId="77777777" w:rsidR="00C67B62" w:rsidRDefault="00C67B62" w:rsidP="00C67B62">
      <w:pPr>
        <w:pStyle w:val="Evidence"/>
      </w:pPr>
      <w:r>
        <w:t>We have now learned from a string of polarizing presidents who attended Yale or Harvard that elite schools do not produce people who are particularly effective or knowledgeable at anything.  We know by now that going to Harvard does not make a president any better than the average person at preventing Iran from getting a nuclear bomb.  And as for the maudlin claims that education should nourish the soul, there is little evidence that people who take Shakespeare from Harold Bloom as opposed to a thirty-two-year-old literature scholar who lives down the street makes anyone a kinder, gentler, more loving, more understanding, or more productive human being. So let's stop.  Stop giving public money to universities that engage in tenure.</w:t>
      </w:r>
    </w:p>
    <w:p w14:paraId="5DD73360" w14:textId="77777777" w:rsidR="00C67B62" w:rsidRDefault="00C67B62" w:rsidP="00C67B62">
      <w:pPr>
        <w:pStyle w:val="Contention2"/>
      </w:pPr>
      <w:bookmarkStart w:id="53" w:name="_Toc503430003"/>
      <w:r>
        <w:lastRenderedPageBreak/>
        <w:t>Tenure isn't cost effective:  They're over-paid because they don't take lower salaries in return for lifetime employment</w:t>
      </w:r>
      <w:bookmarkEnd w:id="53"/>
    </w:p>
    <w:p w14:paraId="23DADB9F" w14:textId="0B65542C" w:rsidR="00C67B62" w:rsidRDefault="00C67B62" w:rsidP="00C67B62">
      <w:pPr>
        <w:pStyle w:val="Citation3"/>
      </w:pPr>
      <w:bookmarkStart w:id="54" w:name="_Toc503429938"/>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w:t>
      </w:r>
      <w:hyperlink r:id="rId38" w:history="1">
        <w:r w:rsidRPr="007F4545">
          <w:rPr>
            <w:rStyle w:val="Hyperlink"/>
          </w:rPr>
          <w:t>http://www.centerforcollegeaffordability.org/uploads/25Ways_to_Reduce_the_Cost_of_College.pdf</w:t>
        </w:r>
      </w:hyperlink>
      <w:bookmarkEnd w:id="54"/>
      <w:r>
        <w:t xml:space="preserve"> </w:t>
      </w:r>
    </w:p>
    <w:p w14:paraId="1E28175D" w14:textId="77777777" w:rsidR="00C67B62" w:rsidRDefault="00C67B62" w:rsidP="00C67B62">
      <w:pPr>
        <w:pStyle w:val="Evidence"/>
      </w:pPr>
      <w:r w:rsidRPr="009D59DB">
        <w:rPr>
          <w:u w:val="single"/>
        </w:rPr>
        <w:t xml:space="preserve">Tenure Is Not Cost-Effective </w:t>
      </w:r>
      <w:r w:rsidRPr="009D59DB">
        <w:rPr>
          <w:u w:val="single"/>
        </w:rPr>
        <w:br/>
        <w:t>The case has been made that tenure is cost-effective based on the assumption that most scholars are risk averse and are willing to accept lower pay for job security, suggesting that academics forego higher salaries by working at a college and that the job security offered by tenure is compensation for a lower salary than they might otherwise receive. The evidence suggests the opposite is true–that tenure is not a cost-effective employment instrument</w:t>
      </w:r>
      <w:r>
        <w:t xml:space="preserve">. This analysis is two-fold. The median salaries of tenured and tenure-track college professors will first be compared to that of all doctorate-degree holding workers and then to full-time non-tenure track faculty. The 2007 median 9-month equated full college professor salary is estimated to be nearly $89,000 at 4-year public colleges and nearly $80,000 at 4-year private not-for-profit colleges.  In order to effectively compare these salaries to that of all doctorate degree-possessing workers, these figures need to be converted to 12-month salaries. By increasing each by one third, </w:t>
      </w:r>
      <w:r w:rsidRPr="009D59DB">
        <w:rPr>
          <w:u w:val="single"/>
        </w:rPr>
        <w:t xml:space="preserve">the 12-month salaries of full </w:t>
      </w:r>
      <w:proofErr w:type="gramStart"/>
      <w:r w:rsidRPr="009D59DB">
        <w:rPr>
          <w:u w:val="single"/>
        </w:rPr>
        <w:t>professors</w:t>
      </w:r>
      <w:proofErr w:type="gramEnd"/>
      <w:r w:rsidRPr="009D59DB">
        <w:rPr>
          <w:u w:val="single"/>
        </w:rPr>
        <w:t xml:space="preserve"> amount to over $118,000 at public and nearly $111,000 at private institutions. In contrast, the 2007 median </w:t>
      </w:r>
      <w:proofErr w:type="gramStart"/>
      <w:r w:rsidRPr="009D59DB">
        <w:rPr>
          <w:u w:val="single"/>
        </w:rPr>
        <w:t>12 month</w:t>
      </w:r>
      <w:proofErr w:type="gramEnd"/>
      <w:r w:rsidRPr="009D59DB">
        <w:rPr>
          <w:u w:val="single"/>
        </w:rPr>
        <w:t xml:space="preserve"> salary for all doctorate degree-holding workers between the ages of 40 and 69 is estimated to be slightly more than $102,000</w:t>
      </w:r>
      <w:r>
        <w:t xml:space="preserve">. These figures do not include additional job benefits, such as insurance, retirement and time off, which are presumed to be more valuable in academe than in the private sector. This suggests that </w:t>
      </w:r>
      <w:r w:rsidRPr="009D59DB">
        <w:rPr>
          <w:u w:val="single"/>
        </w:rPr>
        <w:t>college professors, on average, receive better compensation than comparable employment options in addition to lifetime job security, bringing into question the notion that the job security offered by tenure compensates for a low salary</w:t>
      </w:r>
      <w:r>
        <w:t>.</w:t>
      </w:r>
    </w:p>
    <w:p w14:paraId="031511E5" w14:textId="77777777" w:rsidR="00C67B62" w:rsidRDefault="00C67B62" w:rsidP="00C67B62">
      <w:pPr>
        <w:pStyle w:val="Contention2"/>
      </w:pPr>
      <w:bookmarkStart w:id="55" w:name="_Toc503430004"/>
      <w:r>
        <w:t>Impact:  Cost of tenure blocks colleges from hiring instructors in fields that would help students get good jobs</w:t>
      </w:r>
      <w:bookmarkEnd w:id="55"/>
    </w:p>
    <w:p w14:paraId="5A5C4021" w14:textId="643B1BAC" w:rsidR="00C67B62" w:rsidRDefault="00C67B62" w:rsidP="00C67B62">
      <w:pPr>
        <w:pStyle w:val="Citation3"/>
      </w:pPr>
      <w:bookmarkStart w:id="56" w:name="_Toc503429939"/>
      <w:r w:rsidRPr="00410C3F">
        <w:rPr>
          <w:u w:val="single"/>
        </w:rPr>
        <w:t xml:space="preserve">Prof. James </w:t>
      </w:r>
      <w:proofErr w:type="spellStart"/>
      <w:r w:rsidRPr="00410C3F">
        <w:rPr>
          <w:u w:val="single"/>
        </w:rPr>
        <w:t>Wetherbe</w:t>
      </w:r>
      <w:proofErr w:type="spellEnd"/>
      <w:r w:rsidRPr="00410C3F">
        <w:rPr>
          <w:u w:val="single"/>
        </w:rPr>
        <w:t xml:space="preserve"> </w:t>
      </w:r>
      <w:r w:rsidRPr="007212C5">
        <w:rPr>
          <w:u w:val="single"/>
        </w:rPr>
        <w:t xml:space="preserve">2013 </w:t>
      </w:r>
      <w:r w:rsidRPr="007212C5">
        <w:t xml:space="preserve">(Professor in Information Technology at the Rawls College of Business Administration of Texas Tech University ) 13 March 2013 HARVARD BUSINESS REVIEW "It's time for tenure to lose tenure" </w:t>
      </w:r>
      <w:hyperlink r:id="rId39" w:history="1">
        <w:r w:rsidRPr="007F4545">
          <w:rPr>
            <w:rStyle w:val="Hyperlink"/>
          </w:rPr>
          <w:t>https://hbr.org/2013/03/its-time-for-tenure-to-lose-te</w:t>
        </w:r>
      </w:hyperlink>
      <w:bookmarkEnd w:id="56"/>
      <w:r>
        <w:t xml:space="preserve"> </w:t>
      </w:r>
    </w:p>
    <w:p w14:paraId="201505D6" w14:textId="77777777" w:rsidR="00C67B62" w:rsidRPr="007212C5" w:rsidRDefault="00C67B62" w:rsidP="00C67B62">
      <w:pPr>
        <w:pStyle w:val="Evidence"/>
      </w:pPr>
      <w:r w:rsidRPr="007212C5">
        <w:t>Tenure also limits how nimble colleges can be in deploying their staff to subject areas that will better equip students for employment. As a </w:t>
      </w:r>
      <w:hyperlink r:id="rId40" w:history="1">
        <w:r w:rsidRPr="007212C5">
          <w:rPr>
            <w:rStyle w:val="Hyperlink"/>
            <w:rFonts w:eastAsia="Arial"/>
          </w:rPr>
          <w:t>2010 study by the Center for College Affordability</w:t>
        </w:r>
      </w:hyperlink>
      <w:r w:rsidRPr="007212C5">
        <w:t>, a non-profit research center, expressed it: “With a tenure system, colleges are not able to reduce the number of medieval history professors in order to increase the number of information technology and business professors.”</w:t>
      </w:r>
    </w:p>
    <w:p w14:paraId="618DB709" w14:textId="77777777" w:rsidR="00C67B62" w:rsidRDefault="00C67B62" w:rsidP="00C67B62">
      <w:pPr>
        <w:pStyle w:val="Contention1"/>
      </w:pPr>
      <w:bookmarkStart w:id="57" w:name="_Toc503430005"/>
      <w:r>
        <w:t>Educational Quality</w:t>
      </w:r>
      <w:bookmarkEnd w:id="57"/>
    </w:p>
    <w:p w14:paraId="14B3BB60" w14:textId="77777777" w:rsidR="00C67B62" w:rsidRDefault="00C67B62" w:rsidP="00C67B62">
      <w:pPr>
        <w:pStyle w:val="Contention2"/>
      </w:pPr>
      <w:bookmarkStart w:id="58" w:name="_Toc503430006"/>
      <w:r>
        <w:t>Tenure blocks improvements in educational quality</w:t>
      </w:r>
      <w:bookmarkEnd w:id="58"/>
    </w:p>
    <w:p w14:paraId="4E2802F4" w14:textId="4CDE2FFF" w:rsidR="00C67B62" w:rsidRDefault="00C67B62" w:rsidP="00C67B62">
      <w:pPr>
        <w:pStyle w:val="Citation3"/>
      </w:pPr>
      <w:bookmarkStart w:id="59" w:name="_Toc503429940"/>
      <w:r w:rsidRPr="00410C3F">
        <w:rPr>
          <w:u w:val="single"/>
        </w:rPr>
        <w:t xml:space="preserve">Prof. James </w:t>
      </w:r>
      <w:proofErr w:type="spellStart"/>
      <w:r w:rsidRPr="00410C3F">
        <w:rPr>
          <w:u w:val="single"/>
        </w:rPr>
        <w:t>Wetherbe</w:t>
      </w:r>
      <w:proofErr w:type="spellEnd"/>
      <w:r w:rsidRPr="00410C3F">
        <w:rPr>
          <w:u w:val="single"/>
        </w:rPr>
        <w:t xml:space="preserve"> </w:t>
      </w:r>
      <w:r w:rsidRPr="007212C5">
        <w:rPr>
          <w:u w:val="single"/>
        </w:rPr>
        <w:t xml:space="preserve">2013 </w:t>
      </w:r>
      <w:r w:rsidRPr="007212C5">
        <w:t xml:space="preserve">(Professor in Information Technology at the Rawls College of Business Administration of Texas Tech University ) 13 March 2013 HARVARD BUSINESS REVIEW "It's time for tenure to lose tenure" </w:t>
      </w:r>
      <w:hyperlink r:id="rId41" w:history="1">
        <w:r w:rsidRPr="007F4545">
          <w:rPr>
            <w:rStyle w:val="Hyperlink"/>
          </w:rPr>
          <w:t>https://hbr.org/2013/03/its-time-for-tenure-to-lose-te</w:t>
        </w:r>
      </w:hyperlink>
      <w:bookmarkEnd w:id="59"/>
      <w:r>
        <w:t xml:space="preserve"> </w:t>
      </w:r>
    </w:p>
    <w:p w14:paraId="70062381" w14:textId="77777777" w:rsidR="00C67B62" w:rsidRPr="00035D41" w:rsidRDefault="00C67B62" w:rsidP="00C67B62">
      <w:pPr>
        <w:pStyle w:val="Evidence"/>
      </w:pPr>
      <w:r w:rsidRPr="00035D41">
        <w:t>Professors’ reluctance to use technology to revamp the way they teach is understandable; tenured professors, of course, don’t have to. However, it’s to the detriment of students, especially those who are anesthetized by auditorium lectures that offer less opportunity for interchange than an online course. The knowledge that professors teach is as easily digitized and disseminated around the world as are magazine articles, rock music, and TV shows. However, just as union work rules once prevented a railroad engineer from changing a light bulb in his locomotive, tenure protects professors from having to revamp the way they teach.</w:t>
      </w:r>
    </w:p>
    <w:p w14:paraId="368CF60A" w14:textId="77777777" w:rsidR="00C67B62" w:rsidRDefault="00C67B62" w:rsidP="00C67B62">
      <w:pPr>
        <w:pStyle w:val="Contention2"/>
      </w:pPr>
      <w:bookmarkStart w:id="60" w:name="_Toc503430007"/>
      <w:r>
        <w:lastRenderedPageBreak/>
        <w:t>Northwestern Univ. Study:  Non-tenured instructors produce better learning than tenured professors</w:t>
      </w:r>
      <w:bookmarkEnd w:id="60"/>
    </w:p>
    <w:p w14:paraId="58C79FF1" w14:textId="25FCFDFE" w:rsidR="00C67B62" w:rsidRDefault="00C67B62" w:rsidP="00C67B62">
      <w:pPr>
        <w:pStyle w:val="Citation3"/>
      </w:pPr>
      <w:bookmarkStart w:id="61" w:name="_Toc503429941"/>
      <w:r w:rsidRPr="005E28C9">
        <w:rPr>
          <w:u w:val="single"/>
        </w:rPr>
        <w:t xml:space="preserve">Scott </w:t>
      </w:r>
      <w:proofErr w:type="spellStart"/>
      <w:r w:rsidRPr="005E28C9">
        <w:rPr>
          <w:u w:val="single"/>
        </w:rPr>
        <w:t>Jaschik</w:t>
      </w:r>
      <w:proofErr w:type="spellEnd"/>
      <w:r w:rsidRPr="005E28C9">
        <w:rPr>
          <w:u w:val="single"/>
        </w:rPr>
        <w:t xml:space="preserve"> 2013</w:t>
      </w:r>
      <w:r>
        <w:t xml:space="preserve"> (journalist) 9 Sept 2013 "The Adjunct Advantage" 9 Sept 2013 INSIDE HIGHER ED </w:t>
      </w:r>
      <w:hyperlink r:id="rId42" w:history="1">
        <w:r w:rsidRPr="007F4545">
          <w:rPr>
            <w:rStyle w:val="Hyperlink"/>
          </w:rPr>
          <w:t>https://www.insidehighered.com/news/2013/09/09/study-finds-students-learn-more-non-tenure-track-instructors</w:t>
        </w:r>
      </w:hyperlink>
      <w:bookmarkEnd w:id="61"/>
      <w:r>
        <w:t xml:space="preserve"> </w:t>
      </w:r>
    </w:p>
    <w:p w14:paraId="7D4FD73C" w14:textId="77777777" w:rsidR="00C67B62" w:rsidRDefault="00C67B62" w:rsidP="00C67B62">
      <w:pPr>
        <w:pStyle w:val="Evidence"/>
      </w:pPr>
      <w:r w:rsidRPr="005E28C9">
        <w:t>A major new study has found that new students at Northwestern University learn more when their instructors are adjuncts than when they are tenure-track professors. The study -- released this morning by the National Bureau of Economic Research (abstract available </w:t>
      </w:r>
      <w:hyperlink r:id="rId43" w:history="1">
        <w:r w:rsidRPr="005E28C9">
          <w:rPr>
            <w:rStyle w:val="Hyperlink"/>
            <w:rFonts w:eastAsia="Arial"/>
          </w:rPr>
          <w:t>here</w:t>
        </w:r>
      </w:hyperlink>
      <w:r w:rsidRPr="005E28C9">
        <w:t>) -- found that the gains are greatest for the students with the weakest academic preparation. And the study found that the gains extended across a wide range of disciplines. The authors of the study suggest that by looking at measures of student learning, and not just course or program completion, their work may provide a significant advance in understanding the impact of non-tenure-track instructors.</w:t>
      </w:r>
    </w:p>
    <w:p w14:paraId="7B010E35" w14:textId="77777777" w:rsidR="00C67B62" w:rsidRDefault="00C67B62" w:rsidP="00C67B62">
      <w:pPr>
        <w:pStyle w:val="Contention2"/>
      </w:pPr>
      <w:bookmarkStart w:id="62" w:name="_Toc503430008"/>
      <w:r>
        <w:t>Northwestern Univ. Study: Methodology and findings.  Non-tenured instructors get better results, and poorer students benefit the most</w:t>
      </w:r>
      <w:bookmarkEnd w:id="62"/>
    </w:p>
    <w:p w14:paraId="728AF95E" w14:textId="216A5F6F" w:rsidR="00C67B62" w:rsidRDefault="00C67B62" w:rsidP="00C67B62">
      <w:pPr>
        <w:pStyle w:val="Citation3"/>
      </w:pPr>
      <w:bookmarkStart w:id="63" w:name="_Toc503429942"/>
      <w:r w:rsidRPr="005E28C9">
        <w:rPr>
          <w:u w:val="single"/>
        </w:rPr>
        <w:t xml:space="preserve">Scott </w:t>
      </w:r>
      <w:proofErr w:type="spellStart"/>
      <w:r w:rsidRPr="005E28C9">
        <w:rPr>
          <w:u w:val="single"/>
        </w:rPr>
        <w:t>Jaschik</w:t>
      </w:r>
      <w:proofErr w:type="spellEnd"/>
      <w:r w:rsidRPr="005E28C9">
        <w:rPr>
          <w:u w:val="single"/>
        </w:rPr>
        <w:t xml:space="preserve"> 2013</w:t>
      </w:r>
      <w:r>
        <w:t xml:space="preserve"> (journalist) 9 Sept 2013 "The Adjunct Advantage" 9 Sept 2013 INSIDE HIGHER ED </w:t>
      </w:r>
      <w:hyperlink r:id="rId44" w:history="1">
        <w:r w:rsidRPr="007F4545">
          <w:rPr>
            <w:rStyle w:val="Hyperlink"/>
          </w:rPr>
          <w:t>https://www.insidehighered.com/news/2013/09/09/study-finds-students-learn-more-non-tenure-track-instructors</w:t>
        </w:r>
      </w:hyperlink>
      <w:bookmarkEnd w:id="63"/>
      <w:r>
        <w:t xml:space="preserve"> </w:t>
      </w:r>
    </w:p>
    <w:p w14:paraId="588D7D90" w14:textId="77777777" w:rsidR="00C67B62" w:rsidRDefault="00C67B62" w:rsidP="00C67B62">
      <w:pPr>
        <w:pStyle w:val="Evidence"/>
      </w:pPr>
      <w:r w:rsidRPr="00E868FF">
        <w:t>The study tracked eight cohorts of freshmen (those who entered from fall 2001 through fall 2008), and looked not at the grades or completion in the courses taught by the adjuncts, but at whether students enrolled in another course in that subject and the grades that students earned in that course. The study found that students were significantly more likely to enroll in a second course in the subject when the first course had been taught by an adjunct, and that they were likely to earn a higher grade in that second course if the first had been taught by an adjunct.</w:t>
      </w:r>
      <w:r>
        <w:t xml:space="preserve"> </w:t>
      </w:r>
      <w:r w:rsidRPr="00E868FF">
        <w:t>"Moreover, the results held for all subjects, regardless of grading standards or the qualifications of the students the subjects attracted, though we found that the results were particularly strong for tougher-grading subjects and those that attracted the most qualified students," the authors write. "In addition, we found that the apparent benefits of taking classes from non-tenure track faculty were enjoyed more by the less academically qualified students than by the more academically qualified students -- the biggest gains to faculty outside the tenure system were for relatively weak students taking courses in the toughest-grading subjects."</w:t>
      </w:r>
    </w:p>
    <w:p w14:paraId="4716E53D" w14:textId="77777777" w:rsidR="00C67B62" w:rsidRDefault="00C67B62" w:rsidP="00C67B62">
      <w:pPr>
        <w:pStyle w:val="Contention1"/>
      </w:pPr>
      <w:bookmarkStart w:id="64" w:name="_Toc503430009"/>
      <w:r>
        <w:t>Instructor Quality</w:t>
      </w:r>
      <w:bookmarkEnd w:id="64"/>
    </w:p>
    <w:p w14:paraId="54652C87" w14:textId="77777777" w:rsidR="00C67B62" w:rsidRDefault="00C67B62" w:rsidP="00C67B62">
      <w:pPr>
        <w:pStyle w:val="Contention2"/>
      </w:pPr>
      <w:bookmarkStart w:id="65" w:name="_Toc503430010"/>
      <w:r>
        <w:t>Tenure protects incompetent professors</w:t>
      </w:r>
      <w:bookmarkEnd w:id="65"/>
    </w:p>
    <w:p w14:paraId="486A08F0" w14:textId="2CFC5EF9" w:rsidR="00C67B62" w:rsidRDefault="00C67B62" w:rsidP="00C67B62">
      <w:pPr>
        <w:pStyle w:val="Citation3"/>
      </w:pPr>
      <w:bookmarkStart w:id="66" w:name="_Toc503429943"/>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w:t>
      </w:r>
      <w:hyperlink r:id="rId45" w:history="1">
        <w:r w:rsidRPr="007F4545">
          <w:rPr>
            <w:rStyle w:val="Hyperlink"/>
          </w:rPr>
          <w:t>http://www.centerforcollegeaffordability.org/uploads/25Ways_to_Reduce_the_Cost_of_College.pdf</w:t>
        </w:r>
      </w:hyperlink>
      <w:bookmarkEnd w:id="66"/>
      <w:r>
        <w:t xml:space="preserve"> </w:t>
      </w:r>
    </w:p>
    <w:p w14:paraId="26E5CD7C" w14:textId="77777777" w:rsidR="00C67B62" w:rsidRDefault="00C67B62" w:rsidP="00C67B62">
      <w:pPr>
        <w:pStyle w:val="Evidence"/>
      </w:pPr>
      <w:r>
        <w:t>The theory of tenure suggests that only those professors who have proven their worth through excellence in teaching, research, and service during the probationary period will be awarded tenure.  Such a policy prevents colleges the flexibility to remove professors who become incompetent or to reallocate labor resources to meet a change in demand for particular programs or disciplines. As described by Morris, “A distressing number of the senior professors lapses [sic] into a stultifying complacency and stays [sic] in their positions too long.” Daniel Weiss, President of Lafayette College, suggested that, “In some ways, higher education is more like a political environment than the management of a private corporation, except that thanks to tenure, it is difficult to vote anyone out of office.”</w:t>
      </w:r>
    </w:p>
    <w:p w14:paraId="5908CFE8" w14:textId="77777777" w:rsidR="00C67B62" w:rsidRDefault="00C67B62" w:rsidP="00C67B62">
      <w:pPr>
        <w:pStyle w:val="Contention2"/>
      </w:pPr>
      <w:bookmarkStart w:id="67" w:name="_Toc503430011"/>
      <w:r>
        <w:lastRenderedPageBreak/>
        <w:t>Tenure creates insecure non-tenured faculty and less-motivated tenured faculty</w:t>
      </w:r>
      <w:bookmarkEnd w:id="67"/>
    </w:p>
    <w:p w14:paraId="421CEA85" w14:textId="5F06DBF6" w:rsidR="00C67B62" w:rsidRDefault="00C67B62" w:rsidP="00C67B62">
      <w:pPr>
        <w:pStyle w:val="Citation3"/>
      </w:pPr>
      <w:bookmarkStart w:id="68" w:name="_Toc503429944"/>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w:t>
      </w:r>
      <w:hyperlink r:id="rId46" w:history="1">
        <w:r w:rsidRPr="007F4545">
          <w:rPr>
            <w:rStyle w:val="Hyperlink"/>
          </w:rPr>
          <w:t>http://www.centerforcollegeaffordability.org/uploads/25Ways_to_Reduce_the_Cost_of_College.pdf</w:t>
        </w:r>
      </w:hyperlink>
      <w:bookmarkEnd w:id="68"/>
      <w:r>
        <w:t xml:space="preserve"> </w:t>
      </w:r>
    </w:p>
    <w:p w14:paraId="6A5DD817" w14:textId="77777777" w:rsidR="00C67B62" w:rsidRDefault="00C67B62" w:rsidP="00C67B62">
      <w:pPr>
        <w:pStyle w:val="Evidence"/>
      </w:pPr>
      <w:r>
        <w:t>Education is one of the few industries in the United States that provides job tenure, which has drawn a steady flow of criticism over the past few decades as colleges have increasingly moved away from this employment arrangement. Edward Morris describes several ironies of academic tenure, including the fact that it is a one-way contract in which tenured faculty receive a lifetime employment contract without having to offer a reciprocating commitment to the institution they work for, that a tenure system creates insecurity among non-tenured faculty, and that professors awarded tenure are those least motivated to spend time in the classroom.</w:t>
      </w:r>
    </w:p>
    <w:p w14:paraId="2D37DA26" w14:textId="77777777" w:rsidR="00C67B62" w:rsidRDefault="00C67B62" w:rsidP="00C67B62">
      <w:pPr>
        <w:pStyle w:val="Contention2"/>
      </w:pPr>
      <w:bookmarkStart w:id="69" w:name="_Toc503430012"/>
      <w:r>
        <w:t>Tenure creates "deadwood" unproductive faculty</w:t>
      </w:r>
      <w:bookmarkEnd w:id="69"/>
    </w:p>
    <w:p w14:paraId="52B8BDF1" w14:textId="6C5F21BC" w:rsidR="00C67B62" w:rsidRDefault="00C67B62" w:rsidP="00C67B62">
      <w:pPr>
        <w:pStyle w:val="Citation3"/>
      </w:pPr>
      <w:bookmarkStart w:id="70" w:name="_Toc503429945"/>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w:t>
      </w:r>
      <w:hyperlink r:id="rId47" w:history="1">
        <w:r w:rsidRPr="007F4545">
          <w:rPr>
            <w:rStyle w:val="Hyperlink"/>
          </w:rPr>
          <w:t>http://www.centerforcollegeaffordability.org/uploads/25Ways_to_Reduce_the_Cost_of_College.pdf</w:t>
        </w:r>
      </w:hyperlink>
      <w:bookmarkEnd w:id="70"/>
      <w:r>
        <w:t xml:space="preserve"> </w:t>
      </w:r>
    </w:p>
    <w:p w14:paraId="145BB419" w14:textId="77777777" w:rsidR="00C67B62" w:rsidRPr="00E868FF" w:rsidRDefault="00C67B62" w:rsidP="00C67B62">
      <w:pPr>
        <w:pStyle w:val="Evidence"/>
      </w:pPr>
      <w:r>
        <w:t>Under most private sector employment policies, when an employee has demonstrated that his/her work no longer meets a minimum standard of quality (and often after efforts to rehabilitate have failed), the employer initiates action to rid itself of the unproductive employee. Under a tenure policy, the employer (college) effectively loses this flexibility to eliminate tenured faculty whose quality of work fails to meet a minimally acceptable level or whose productivity has dwindled over the years. This has often been coined as the deadwood argument.</w:t>
      </w:r>
    </w:p>
    <w:p w14:paraId="1D18EBFD" w14:textId="77777777" w:rsidR="00C67B62" w:rsidRDefault="00C67B62" w:rsidP="00C67B62">
      <w:pPr>
        <w:pStyle w:val="Contention1"/>
      </w:pPr>
      <w:bookmarkStart w:id="71" w:name="_Toc503430013"/>
      <w:r>
        <w:t>Racism</w:t>
      </w:r>
      <w:bookmarkEnd w:id="71"/>
    </w:p>
    <w:p w14:paraId="602218A2" w14:textId="77777777" w:rsidR="00C67B62" w:rsidRDefault="00C67B62" w:rsidP="00C67B62">
      <w:pPr>
        <w:pStyle w:val="Contention2"/>
      </w:pPr>
      <w:bookmarkStart w:id="72" w:name="_Toc503430014"/>
      <w:r>
        <w:t>Tenure is a tool for ensuring the Ivory Towers are white and male</w:t>
      </w:r>
      <w:bookmarkEnd w:id="72"/>
    </w:p>
    <w:p w14:paraId="1717E2E2" w14:textId="2DBFC6D9" w:rsidR="00C67B62" w:rsidRPr="00B07990" w:rsidRDefault="00C67B62" w:rsidP="00C67B62">
      <w:pPr>
        <w:pStyle w:val="Citation3"/>
      </w:pPr>
      <w:bookmarkStart w:id="73" w:name="_Toc503429946"/>
      <w:r w:rsidRPr="00B07990">
        <w:rPr>
          <w:u w:val="single"/>
        </w:rPr>
        <w:t xml:space="preserve">Prof. </w:t>
      </w:r>
      <w:proofErr w:type="spellStart"/>
      <w:r w:rsidRPr="00B07990">
        <w:rPr>
          <w:u w:val="single"/>
        </w:rPr>
        <w:t>Tressie</w:t>
      </w:r>
      <w:proofErr w:type="spellEnd"/>
      <w:r w:rsidRPr="00B07990">
        <w:rPr>
          <w:u w:val="single"/>
        </w:rPr>
        <w:t xml:space="preserve"> McMillan </w:t>
      </w:r>
      <w:proofErr w:type="spellStart"/>
      <w:r w:rsidRPr="00B07990">
        <w:rPr>
          <w:u w:val="single"/>
        </w:rPr>
        <w:t>Cottom</w:t>
      </w:r>
      <w:proofErr w:type="spellEnd"/>
      <w:r w:rsidRPr="00B07990">
        <w:rPr>
          <w:u w:val="single"/>
        </w:rPr>
        <w:t xml:space="preserve"> 2014</w:t>
      </w:r>
      <w:r w:rsidRPr="00B07990">
        <w:t xml:space="preserve"> (assistant professor of sociology at Virginia Commonwealth University and a faculty associate with Harvard University’s </w:t>
      </w:r>
      <w:proofErr w:type="spellStart"/>
      <w:r w:rsidRPr="00B07990">
        <w:t>Berkman</w:t>
      </w:r>
      <w:proofErr w:type="spellEnd"/>
      <w:r w:rsidRPr="00B07990">
        <w:t xml:space="preserve"> Klein Center for Internet &amp; Society ) SLATE 24 Jan 014 " The New Old Labor Crisis" </w:t>
      </w:r>
      <w:hyperlink r:id="rId48" w:history="1">
        <w:r w:rsidRPr="007F4545">
          <w:rPr>
            <w:rStyle w:val="Hyperlink"/>
          </w:rPr>
          <w:t>http://www.slate.com/articles/life/counter_narrative/2014/01/adjunct_crisis_in_higher_ed_an_all_too_familiar_story_for_black_faculty.html</w:t>
        </w:r>
      </w:hyperlink>
      <w:bookmarkEnd w:id="73"/>
      <w:r>
        <w:t xml:space="preserve"> </w:t>
      </w:r>
    </w:p>
    <w:p w14:paraId="0A67BE63" w14:textId="77777777" w:rsidR="00C67B62" w:rsidRDefault="00C67B62" w:rsidP="00C67B62">
      <w:pPr>
        <w:pStyle w:val="Evidence"/>
        <w:rPr>
          <w:shd w:val="clear" w:color="auto" w:fill="FFFFFF"/>
        </w:rPr>
      </w:pPr>
      <w:r>
        <w:rPr>
          <w:shd w:val="clear" w:color="auto" w:fill="FFFFFF"/>
        </w:rPr>
        <w:t>The structural fissures in higher education labor are now becoming more visible to all sectors of the higher education labor market. Tenure isn’t just about managing labor costs. Tenure is and always has been political. For minorities, particularly African-Americans, tenure and academic labor have long looked like managing bottom lines and keeping the upper echelons of the Ivory Tower white and male.</w:t>
      </w:r>
    </w:p>
    <w:p w14:paraId="48FF9DFA" w14:textId="77777777" w:rsidR="00C67B62" w:rsidRDefault="00C67B62" w:rsidP="00C67B62">
      <w:pPr>
        <w:pStyle w:val="Contention2"/>
        <w:rPr>
          <w:shd w:val="clear" w:color="auto" w:fill="FFFFFF"/>
        </w:rPr>
      </w:pPr>
      <w:bookmarkStart w:id="74" w:name="_Toc503430015"/>
      <w:r>
        <w:rPr>
          <w:shd w:val="clear" w:color="auto" w:fill="FFFFFF"/>
        </w:rPr>
        <w:t>Tenure is a tool of racism in favor of whites</w:t>
      </w:r>
      <w:bookmarkEnd w:id="74"/>
    </w:p>
    <w:p w14:paraId="115C5AA3" w14:textId="3A3DA9F5" w:rsidR="00C67B62" w:rsidRDefault="00C67B62" w:rsidP="00C67B62">
      <w:pPr>
        <w:pStyle w:val="Citation3"/>
        <w:rPr>
          <w:shd w:val="clear" w:color="auto" w:fill="FFFFFF"/>
        </w:rPr>
      </w:pPr>
      <w:bookmarkStart w:id="75" w:name="_Toc503429947"/>
      <w:r>
        <w:rPr>
          <w:u w:val="single"/>
          <w:shd w:val="clear" w:color="auto" w:fill="FFFFFF"/>
        </w:rPr>
        <w:t xml:space="preserve">Prof. </w:t>
      </w:r>
      <w:r w:rsidRPr="00B07990">
        <w:rPr>
          <w:u w:val="single"/>
          <w:shd w:val="clear" w:color="auto" w:fill="FFFFFF"/>
        </w:rPr>
        <w:t xml:space="preserve">Arthur K. Spears 2012 </w:t>
      </w:r>
      <w:r>
        <w:rPr>
          <w:shd w:val="clear" w:color="auto" w:fill="FFFFFF"/>
        </w:rPr>
        <w:t xml:space="preserve">(anthropology, City Univ. of New York) NEGOTIATING RACISM IN THE ACADEMY Feb 2012 </w:t>
      </w:r>
      <w:hyperlink r:id="rId49" w:history="1">
        <w:r w:rsidRPr="007F4545">
          <w:rPr>
            <w:rStyle w:val="Hyperlink"/>
            <w:shd w:val="clear" w:color="auto" w:fill="FFFFFF"/>
          </w:rPr>
          <w:t>http://s3.amazonaws.com/rdcms-aaa/files/production/public/FileDownloads/pdfs/cmtes/commissions/upload/12_Spears.pdf</w:t>
        </w:r>
      </w:hyperlink>
      <w:bookmarkEnd w:id="75"/>
      <w:r>
        <w:rPr>
          <w:shd w:val="clear" w:color="auto" w:fill="FFFFFF"/>
        </w:rPr>
        <w:t xml:space="preserve"> </w:t>
      </w:r>
    </w:p>
    <w:p w14:paraId="1F0DD863" w14:textId="77777777" w:rsidR="00C67B62" w:rsidRDefault="00C67B62" w:rsidP="00C67B62">
      <w:pPr>
        <w:pStyle w:val="Evidence"/>
      </w:pPr>
      <w:r w:rsidRPr="00B07990">
        <w:t>Also, we must think of tenure and promotion up the faculty ranks as the promotion and maintenance of power/wealth in principally white hands. Racist practices in this regard are in effect a wealth distribution mechanism via the salaries that are paid. Racist practices in career advancement steer more income to whites and simultaneously more power also since, to take one example, full professor status is often an informal requirement for serving as a department or personnel committee chair, or as dean, provost, vice-president, etc. Those holding these positions have the power to greatly influence income-affecting decisions.</w:t>
      </w:r>
    </w:p>
    <w:p w14:paraId="71331824" w14:textId="77777777" w:rsidR="00C67B62" w:rsidRDefault="00C67B62" w:rsidP="00C67B62">
      <w:pPr>
        <w:pStyle w:val="Contention1"/>
      </w:pPr>
      <w:bookmarkStart w:id="76" w:name="_Toc503430016"/>
      <w:r>
        <w:lastRenderedPageBreak/>
        <w:t>Research</w:t>
      </w:r>
      <w:bookmarkEnd w:id="76"/>
    </w:p>
    <w:p w14:paraId="50321689" w14:textId="77777777" w:rsidR="00C67B62" w:rsidRDefault="00C67B62" w:rsidP="00C67B62">
      <w:pPr>
        <w:pStyle w:val="Contention2"/>
      </w:pPr>
      <w:bookmarkStart w:id="77" w:name="_Toc503430017"/>
      <w:r>
        <w:t>Tenure reduces motivation to get funding for quality research</w:t>
      </w:r>
      <w:bookmarkEnd w:id="77"/>
    </w:p>
    <w:p w14:paraId="2C97708B" w14:textId="40CC4CE0" w:rsidR="00C67B62" w:rsidRPr="00AC6809" w:rsidRDefault="00C67B62" w:rsidP="00C67B62">
      <w:pPr>
        <w:pStyle w:val="Citation3"/>
      </w:pPr>
      <w:bookmarkStart w:id="78" w:name="_Toc503429948"/>
      <w:r w:rsidRPr="00AC6809">
        <w:rPr>
          <w:u w:val="single"/>
        </w:rPr>
        <w:t xml:space="preserve">Prof. James </w:t>
      </w:r>
      <w:proofErr w:type="spellStart"/>
      <w:r w:rsidRPr="00AC6809">
        <w:rPr>
          <w:u w:val="single"/>
        </w:rPr>
        <w:t>Wetherbe</w:t>
      </w:r>
      <w:proofErr w:type="spellEnd"/>
      <w:r w:rsidRPr="00AC6809">
        <w:rPr>
          <w:u w:val="single"/>
        </w:rPr>
        <w:t xml:space="preserve"> 2015</w:t>
      </w:r>
      <w:r w:rsidRPr="00AC6809">
        <w:t xml:space="preserve"> (Professor in Information Technology at the Rawls College of Business Administration of Texas Tech </w:t>
      </w:r>
      <w:proofErr w:type="gramStart"/>
      <w:r w:rsidRPr="00AC6809">
        <w:t>University )</w:t>
      </w:r>
      <w:proofErr w:type="gramEnd"/>
      <w:r w:rsidRPr="00AC6809">
        <w:t xml:space="preserve"> Sept 2015 " Entrepreneurs Don't Get Tenure: Should Their Professors?" </w:t>
      </w:r>
      <w:hyperlink r:id="rId50" w:history="1">
        <w:r w:rsidRPr="007F4545">
          <w:rPr>
            <w:rStyle w:val="Hyperlink"/>
          </w:rPr>
          <w:t>https://eiexchange.com/content/102-entrepreneurs-dont-get-tenure-should-their-professors?search</w:t>
        </w:r>
      </w:hyperlink>
      <w:r w:rsidRPr="00AC6809">
        <w:t>=</w:t>
      </w:r>
      <w:bookmarkEnd w:id="78"/>
      <w:r>
        <w:t xml:space="preserve"> </w:t>
      </w:r>
    </w:p>
    <w:p w14:paraId="48C5581E" w14:textId="77777777" w:rsidR="00C67B62" w:rsidRPr="00D52C2C" w:rsidRDefault="00C67B62" w:rsidP="00C67B62">
      <w:pPr>
        <w:pStyle w:val="Evidence"/>
      </w:pPr>
      <w:r w:rsidRPr="00D52C2C">
        <w:t>Another related problem is that most business faculties don’t try hard enough to attract other outside funding and look to the university to fund their research. External funding improves the quality of research by requiring professors to pass the “sniff test” of those who would fund it. In other words, business schools’ research would be better funded and more relevant if they </w:t>
      </w:r>
      <w:hyperlink r:id="rId51" w:tgtFrame="_blank" w:history="1">
        <w:r w:rsidRPr="00D52C2C">
          <w:rPr>
            <w:rStyle w:val="Hyperlink"/>
            <w:rFonts w:eastAsia="Arial"/>
          </w:rPr>
          <w:t>follow the examples set by medical schools</w:t>
        </w:r>
      </w:hyperlink>
      <w:r w:rsidRPr="00D52C2C">
        <w:t>. But with the protection of tenure, it is more difficult to require faculty to obtain external funding.</w:t>
      </w:r>
    </w:p>
    <w:p w14:paraId="55D245A6" w14:textId="77777777" w:rsidR="00C67B62" w:rsidRDefault="00C67B62" w:rsidP="00C67B62">
      <w:pPr>
        <w:pStyle w:val="Contention1"/>
      </w:pPr>
      <w:bookmarkStart w:id="79" w:name="_Toc503430018"/>
      <w:r>
        <w:t>SOLVENCY / ADVOCACY</w:t>
      </w:r>
      <w:bookmarkEnd w:id="79"/>
    </w:p>
    <w:p w14:paraId="7EC6C778" w14:textId="77777777" w:rsidR="00C67B62" w:rsidRDefault="00C67B62" w:rsidP="00C67B62">
      <w:pPr>
        <w:pStyle w:val="Contention2"/>
      </w:pPr>
      <w:bookmarkStart w:id="80" w:name="_Toc503430019"/>
      <w:r>
        <w:t>State College of Florida recently did our plan</w:t>
      </w:r>
      <w:bookmarkEnd w:id="80"/>
    </w:p>
    <w:p w14:paraId="2ADF4274" w14:textId="180D03FC" w:rsidR="00C67B62" w:rsidRPr="0012742E" w:rsidRDefault="00C67B62" w:rsidP="00C67B62">
      <w:pPr>
        <w:pStyle w:val="Citation3"/>
      </w:pPr>
      <w:bookmarkStart w:id="81" w:name="_Toc503429949"/>
      <w:r w:rsidRPr="0012742E">
        <w:rPr>
          <w:u w:val="single"/>
        </w:rPr>
        <w:t>Blake Neff 2015</w:t>
      </w:r>
      <w:r w:rsidRPr="0012742E">
        <w:t xml:space="preserve"> (journalist) DAILY CALLER 24 Sept 2015 " Florida Public College Abolishes Tenure" </w:t>
      </w:r>
      <w:hyperlink r:id="rId52" w:history="1">
        <w:r w:rsidRPr="007F4545">
          <w:rPr>
            <w:rStyle w:val="Hyperlink"/>
          </w:rPr>
          <w:t>http://dailycaller.com/2015/09/24/florida-public-college-abolishes-tenure/</w:t>
        </w:r>
      </w:hyperlink>
      <w:bookmarkEnd w:id="81"/>
      <w:r>
        <w:t xml:space="preserve"> </w:t>
      </w:r>
    </w:p>
    <w:p w14:paraId="5205195B" w14:textId="77777777" w:rsidR="00C67B62" w:rsidRDefault="00C67B62" w:rsidP="00C67B62">
      <w:pPr>
        <w:pStyle w:val="Evidence"/>
      </w:pPr>
      <w:r w:rsidRPr="0012742E">
        <w:t>A public college in Florida has taken a decisive step to eliminate tenure, putting one of the largest cracks yet in a gradually-crumbling edifice.</w:t>
      </w:r>
      <w:r>
        <w:t xml:space="preserve"> </w:t>
      </w:r>
      <w:r w:rsidRPr="0012742E">
        <w:t>Instead of receiving tenure after five years of employment, from now on professors at the State College of Florida will only receive annual contracts the school can decline to renew at any time.</w:t>
      </w:r>
      <w:r>
        <w:t xml:space="preserve"> </w:t>
      </w:r>
      <w:r w:rsidRPr="0012742E">
        <w:t>The change only applies to new hires and does not affect currently-tenured faculty, but it still had to overcome a storm of protest from staff.</w:t>
      </w:r>
    </w:p>
    <w:p w14:paraId="28AAA142" w14:textId="77777777" w:rsidR="00C67B62" w:rsidRDefault="00C67B62" w:rsidP="00C67B62">
      <w:pPr>
        <w:pStyle w:val="Contention2"/>
      </w:pPr>
      <w:bookmarkStart w:id="82" w:name="_Toc503430020"/>
      <w:r>
        <w:t>Britain abolished university tenure in 1988 and it worked fine</w:t>
      </w:r>
      <w:bookmarkEnd w:id="82"/>
    </w:p>
    <w:p w14:paraId="34F93BB7" w14:textId="77777777" w:rsidR="00C67B62" w:rsidRPr="00AC6809" w:rsidRDefault="00C67B62" w:rsidP="00C67B62">
      <w:pPr>
        <w:pStyle w:val="Citation3"/>
      </w:pPr>
      <w:bookmarkStart w:id="83" w:name="_Toc503429950"/>
      <w:r w:rsidRPr="00AC6809">
        <w:rPr>
          <w:u w:val="single"/>
        </w:rPr>
        <w:t xml:space="preserve">Prof. James </w:t>
      </w:r>
      <w:proofErr w:type="spellStart"/>
      <w:r w:rsidRPr="00AC6809">
        <w:rPr>
          <w:u w:val="single"/>
        </w:rPr>
        <w:t>Wetherbe</w:t>
      </w:r>
      <w:proofErr w:type="spellEnd"/>
      <w:r w:rsidRPr="00AC6809">
        <w:rPr>
          <w:u w:val="single"/>
        </w:rPr>
        <w:t xml:space="preserve"> 2015</w:t>
      </w:r>
      <w:r w:rsidRPr="00AC6809">
        <w:t xml:space="preserve"> (Professor in Information Technology at the Rawls College of Business Administration of Texas Tech </w:t>
      </w:r>
      <w:proofErr w:type="gramStart"/>
      <w:r w:rsidRPr="00AC6809">
        <w:t>University )</w:t>
      </w:r>
      <w:proofErr w:type="gramEnd"/>
      <w:r w:rsidRPr="00AC6809">
        <w:t xml:space="preserve"> Sept 2015 " Entrepreneurs Don't Get Tenure: Should Their Professors?" </w:t>
      </w:r>
      <w:hyperlink r:id="rId53" w:history="1">
        <w:r w:rsidRPr="00A35EC1">
          <w:rPr>
            <w:rStyle w:val="Hyperlink"/>
          </w:rPr>
          <w:t>https://eiexchange.com/content/102-entrepreneurs-dont-get-tenure-should-their-professors?search</w:t>
        </w:r>
      </w:hyperlink>
      <w:r w:rsidRPr="00AC6809">
        <w:t>=</w:t>
      </w:r>
      <w:r>
        <w:t xml:space="preserve"> (ellipses in original)</w:t>
      </w:r>
      <w:bookmarkEnd w:id="83"/>
    </w:p>
    <w:p w14:paraId="5874B40B" w14:textId="77777777" w:rsidR="00C67B62" w:rsidRPr="00AC6809" w:rsidRDefault="00C67B62" w:rsidP="00C67B62">
      <w:pPr>
        <w:pStyle w:val="Evidence"/>
      </w:pPr>
      <w:r w:rsidRPr="00AC6809">
        <w:t>The practice of tenure started in the late 1700s with good intentions: to protect professors from retribution from donors over matters of doctrine at a time when colleges were run nearly exclusively by religious institutions. But today, the inability to terminate poorly performing professors locks in big costs and makes it difficult for universities to explore more productive teaching techniques. No wonder that Margaret Thatcher abolished tenure in the UK with the Education Reform Act of 1988…yet Oxford and Cambridge remain among the top 10 universities in the world.</w:t>
      </w:r>
    </w:p>
    <w:p w14:paraId="102BFEAA" w14:textId="77777777" w:rsidR="00C67B62" w:rsidRDefault="00C67B62" w:rsidP="00C67B62">
      <w:pPr>
        <w:pStyle w:val="Contention1"/>
      </w:pPr>
      <w:bookmarkStart w:id="84" w:name="_Toc503430021"/>
      <w:r>
        <w:t>DISAVANTAGE RESPONSES</w:t>
      </w:r>
      <w:bookmarkEnd w:id="84"/>
    </w:p>
    <w:p w14:paraId="02D56C1F" w14:textId="77777777" w:rsidR="00C67B62" w:rsidRDefault="00C67B62" w:rsidP="00C67B62">
      <w:pPr>
        <w:pStyle w:val="Contention1"/>
      </w:pPr>
      <w:bookmarkStart w:id="85" w:name="_Toc503430022"/>
      <w:r>
        <w:t>A/T "Academic Freedom harmed"</w:t>
      </w:r>
      <w:bookmarkEnd w:id="85"/>
    </w:p>
    <w:p w14:paraId="50A182C1" w14:textId="77777777" w:rsidR="00C67B62" w:rsidRDefault="00C67B62" w:rsidP="00C67B62">
      <w:pPr>
        <w:pStyle w:val="Contention2"/>
      </w:pPr>
      <w:bookmarkStart w:id="86" w:name="_Toc503430023"/>
      <w:r>
        <w:t>1) Benefits to academic excellence outweigh.  2) Academic freedom shouldn't be academic immunity</w:t>
      </w:r>
      <w:bookmarkEnd w:id="86"/>
    </w:p>
    <w:p w14:paraId="5F22075F" w14:textId="5962D924" w:rsidR="00C67B62" w:rsidRPr="001930F7" w:rsidRDefault="00C67B62" w:rsidP="00C67B62">
      <w:pPr>
        <w:pStyle w:val="Citation3"/>
      </w:pPr>
      <w:bookmarkStart w:id="87" w:name="_Toc503429951"/>
      <w:r w:rsidRPr="001930F7">
        <w:rPr>
          <w:u w:val="single"/>
        </w:rPr>
        <w:t>Tom Lindsey 2016</w:t>
      </w:r>
      <w:r w:rsidRPr="001930F7">
        <w:t xml:space="preserve"> (director of the Center for Higher Education at the Texas Public Policy Foundation; former college professor of political science and political philosophy and former college administrator) "Tenure Shouldn't Be An Option" 23 Jan 2016 FORBES magazine </w:t>
      </w:r>
      <w:hyperlink r:id="rId54" w:history="1">
        <w:r w:rsidRPr="007F4545">
          <w:rPr>
            <w:rStyle w:val="Hyperlink"/>
          </w:rPr>
          <w:t>https://www.forbes.com/sites/tomlindsay/2016/01/23/the-campus-protests-and-faculty-tenure-a-fatal-attraction/#1d33c46678d1</w:t>
        </w:r>
      </w:hyperlink>
      <w:bookmarkEnd w:id="87"/>
      <w:r>
        <w:t xml:space="preserve"> </w:t>
      </w:r>
    </w:p>
    <w:p w14:paraId="3781AF83" w14:textId="77777777" w:rsidR="00C67B62" w:rsidRPr="006548C4" w:rsidRDefault="00C67B62" w:rsidP="00C67B62">
      <w:pPr>
        <w:pStyle w:val="Evidence"/>
      </w:pPr>
      <w:r w:rsidRPr="006548C4">
        <w:t>The college’s faculty opposed the measure, calling it a violation of academic freedom that will make it harder for the school to recruit truly excellent faculty. But, according to one </w:t>
      </w:r>
      <w:hyperlink r:id="rId55" w:anchor="ixzz3wJTTRkfp" w:history="1">
        <w:r w:rsidRPr="006548C4">
          <w:rPr>
            <w:rStyle w:val="Hyperlink"/>
            <w:rFonts w:eastAsia="Arial"/>
          </w:rPr>
          <w:t>report</w:t>
        </w:r>
      </w:hyperlink>
      <w:r w:rsidRPr="006548C4">
        <w:t xml:space="preserve">, the board of trustees of the college views tenure as an obstacle to excellence in education. One board member, Lori Moran, cited one professor whose “ranting” to the class merited dismissal, which tenure makes more difficult. “I support academic freedom, but academic freedom is not academic immunity,” remarked another trustee, Craig </w:t>
      </w:r>
      <w:proofErr w:type="spellStart"/>
      <w:r w:rsidRPr="006548C4">
        <w:t>Trigueiro</w:t>
      </w:r>
      <w:proofErr w:type="spellEnd"/>
      <w:r w:rsidRPr="006548C4">
        <w:t>.</w:t>
      </w:r>
    </w:p>
    <w:p w14:paraId="053712EE" w14:textId="77777777" w:rsidR="00C67B62" w:rsidRDefault="00C67B62" w:rsidP="00C67B62">
      <w:pPr>
        <w:pStyle w:val="Contention2"/>
      </w:pPr>
      <w:bookmarkStart w:id="88" w:name="_Toc503430024"/>
      <w:r>
        <w:lastRenderedPageBreak/>
        <w:t>Turn:  Tenure represses academic freedom (candidates are afraid to jeopardize their chances for tenure by doing anything controversial)</w:t>
      </w:r>
      <w:bookmarkEnd w:id="88"/>
    </w:p>
    <w:p w14:paraId="2CDDDBE0" w14:textId="3F911189" w:rsidR="00C67B62" w:rsidRDefault="00C67B62" w:rsidP="00C67B62">
      <w:pPr>
        <w:pStyle w:val="Citation3"/>
      </w:pPr>
      <w:bookmarkStart w:id="89" w:name="_Toc503429952"/>
      <w:r w:rsidRPr="00062FAC">
        <w:rPr>
          <w:u w:val="single"/>
        </w:rPr>
        <w:t>Prof. Mark C. Taylor 2010</w:t>
      </w:r>
      <w:r w:rsidRPr="00062FAC">
        <w:t xml:space="preserve"> (chair of the religion department at Columbia Univ.) Why Tenure is Unsustainable and Indefensible, NEW YORK TIMES</w:t>
      </w:r>
      <w:r>
        <w:t xml:space="preserve">, written in July 2010, updated 3 Sept 2010 </w:t>
      </w:r>
      <w:hyperlink r:id="rId56" w:history="1">
        <w:r w:rsidRPr="007F4545">
          <w:rPr>
            <w:rStyle w:val="Hyperlink"/>
          </w:rPr>
          <w:t>https://www.nytimes.com/roomfordebate/2010/07/19/what-if-college-tenure-dies/why-tenure-is-unsustainable-and-indefensible</w:t>
        </w:r>
      </w:hyperlink>
      <w:bookmarkEnd w:id="89"/>
      <w:r>
        <w:t xml:space="preserve"> </w:t>
      </w:r>
    </w:p>
    <w:p w14:paraId="5648E8AE" w14:textId="77777777" w:rsidR="00C67B62" w:rsidRDefault="00C67B62" w:rsidP="00C67B62">
      <w:pPr>
        <w:pStyle w:val="Evidence"/>
      </w:pPr>
      <w:r w:rsidRPr="00062FAC">
        <w:t>To those who say that the abolition of tenure will make faculty reluctant to be demanding with students or express controversial views, I respond that in almost 40 years of teaching, I have not known a single person who has been more willing to speak out after tenure than before. In fact, nothing represses the free expression of ideas more than the long and usually fruitless quest for tenure.</w:t>
      </w:r>
    </w:p>
    <w:p w14:paraId="46133FEA" w14:textId="77777777" w:rsidR="00C67B62" w:rsidRDefault="00C67B62" w:rsidP="00C67B62">
      <w:pPr>
        <w:pStyle w:val="Contention2"/>
      </w:pPr>
      <w:bookmarkStart w:id="90" w:name="_Toc503430025"/>
      <w:r>
        <w:t>Not needed:  Academic freedom thrives without tenure in other institutions, and the costs exceed the benefits</w:t>
      </w:r>
      <w:bookmarkEnd w:id="90"/>
    </w:p>
    <w:p w14:paraId="6B87D2A4" w14:textId="217190C0" w:rsidR="00C67B62" w:rsidRPr="00007B4C" w:rsidRDefault="00C67B62" w:rsidP="00C67B62">
      <w:pPr>
        <w:pStyle w:val="Citation3"/>
      </w:pPr>
      <w:bookmarkStart w:id="91" w:name="_Toc503429953"/>
      <w:r w:rsidRPr="00007B4C">
        <w:rPr>
          <w:u w:val="single"/>
        </w:rPr>
        <w:t>Prof. Francis Fukuyama 2009</w:t>
      </w:r>
      <w:r w:rsidRPr="00007B4C">
        <w:t xml:space="preserve"> (professor of political economy at the Johns Hopkins School of Advanced International Studies) 19 Apr 2009 WASHINGTON POST " Francis Fukuyama -- Why We Should Get Rid of Tenure" </w:t>
      </w:r>
      <w:hyperlink r:id="rId57" w:history="1">
        <w:r w:rsidRPr="007F4545">
          <w:rPr>
            <w:rStyle w:val="Hyperlink"/>
          </w:rPr>
          <w:t>http://www.washingtonpost.com/wp-dyn/content/article/2009/04/16/AR2009041603466.html</w:t>
        </w:r>
      </w:hyperlink>
      <w:bookmarkEnd w:id="91"/>
      <w:r>
        <w:t xml:space="preserve"> </w:t>
      </w:r>
    </w:p>
    <w:p w14:paraId="54A8C73A" w14:textId="77777777" w:rsidR="00C67B62" w:rsidRDefault="00C67B62" w:rsidP="00C67B62">
      <w:pPr>
        <w:pStyle w:val="Evidence"/>
      </w:pPr>
      <w:r w:rsidRPr="00007B4C">
        <w:t>Academic freedom can thrive in think tanks and research institutes. U.S.-style tenure doesn't exist in Britain or Australia. Japan grants tenure but forces professors to retire at a relatively early age (60 at Tokyo University).</w:t>
      </w:r>
      <w:r>
        <w:t xml:space="preserve"> </w:t>
      </w:r>
      <w:r w:rsidRPr="00007B4C">
        <w:t>The freedom guaranteed by tenure is precious. But it's time to abolish this institution before it becomes too costly, both financially and intellectually.</w:t>
      </w:r>
    </w:p>
    <w:p w14:paraId="69EFDA67" w14:textId="77777777" w:rsidR="00C67B62" w:rsidRDefault="00C67B62" w:rsidP="00C67B62">
      <w:pPr>
        <w:pStyle w:val="Contention2"/>
      </w:pPr>
      <w:bookmarkStart w:id="92" w:name="_Toc503430026"/>
      <w:r>
        <w:t>Academic freedom has morphed into classroom indoctrination</w:t>
      </w:r>
      <w:bookmarkEnd w:id="92"/>
    </w:p>
    <w:p w14:paraId="319A958F" w14:textId="58981C09" w:rsidR="00C67B62" w:rsidRDefault="00C67B62" w:rsidP="00C67B62">
      <w:pPr>
        <w:pStyle w:val="Citation3"/>
      </w:pPr>
      <w:bookmarkStart w:id="93" w:name="_Toc503429954"/>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(brackets added) </w:t>
      </w:r>
      <w:hyperlink r:id="rId58" w:history="1">
        <w:r w:rsidRPr="007F4545">
          <w:rPr>
            <w:rStyle w:val="Hyperlink"/>
          </w:rPr>
          <w:t>http://www.centerforcollegeaffordability.org/uploads/25Ways_to_Reduce_the_Cost_of_College.pdf</w:t>
        </w:r>
      </w:hyperlink>
      <w:bookmarkEnd w:id="93"/>
      <w:r>
        <w:t xml:space="preserve"> </w:t>
      </w:r>
    </w:p>
    <w:p w14:paraId="12685742" w14:textId="77777777" w:rsidR="00C67B62" w:rsidRPr="00007B4C" w:rsidRDefault="00C67B62" w:rsidP="00C67B62">
      <w:pPr>
        <w:pStyle w:val="Evidence"/>
      </w:pPr>
      <w:r>
        <w:t>Thomas Sowell [economics PhD, Senior Fellow at Hoover Institution, Stanford Univ.] notes that the tenure system was originally developed to protect faculty from views expressed outside the university, but that it has evolved to protect professors from views expressed inside the classroom as well. Sowell suggests that tenure-protected professors take advantage of their job security to practice classroom indoctrination–teaching students what to think, rather than how to think.</w:t>
      </w:r>
    </w:p>
    <w:p w14:paraId="47E83D51" w14:textId="77777777" w:rsidR="00C67B62" w:rsidRDefault="00C67B62" w:rsidP="00C67B62">
      <w:pPr>
        <w:pStyle w:val="Contention2"/>
      </w:pPr>
      <w:bookmarkStart w:id="94" w:name="_Toc503430027"/>
      <w:r>
        <w:t>Tenured professors aren't challenging anyone with new ideas now:  They're entrenched in Status Quo norms</w:t>
      </w:r>
      <w:bookmarkEnd w:id="94"/>
    </w:p>
    <w:p w14:paraId="33852B10" w14:textId="0E7B7E52" w:rsidR="00C67B62" w:rsidRPr="001930F7" w:rsidRDefault="00C67B62" w:rsidP="00C67B62">
      <w:pPr>
        <w:pStyle w:val="Citation3"/>
      </w:pPr>
      <w:bookmarkStart w:id="95" w:name="_Toc503429955"/>
      <w:r w:rsidRPr="001930F7">
        <w:rPr>
          <w:u w:val="single"/>
        </w:rPr>
        <w:t>Tom Lindsey 2016</w:t>
      </w:r>
      <w:r w:rsidRPr="001930F7">
        <w:t xml:space="preserve"> (director of the Center for Higher Education at the Texas Public Policy Foundation; former college professor of political science and political philosophy and former college administrator) "Tenure Shouldn't Be An Option" 23 Jan 2016 FORBES magazine </w:t>
      </w:r>
      <w:hyperlink r:id="rId59" w:history="1">
        <w:r w:rsidRPr="007F4545">
          <w:rPr>
            <w:rStyle w:val="Hyperlink"/>
          </w:rPr>
          <w:t>https://www.forbes.com/sites/tomlindsay/2016/01/23/the-campus-protests-and-faculty-tenure-a-fatal-attraction/2/#</w:t>
        </w:r>
      </w:hyperlink>
      <w:r>
        <w:t xml:space="preserve"> </w:t>
      </w:r>
      <w:r>
        <w:t xml:space="preserve"> (brackets and ellipses in original)</w:t>
      </w:r>
      <w:bookmarkEnd w:id="95"/>
      <w:r>
        <w:t xml:space="preserve"> </w:t>
      </w:r>
    </w:p>
    <w:p w14:paraId="16D1C81A" w14:textId="77777777" w:rsidR="00C67B62" w:rsidRPr="00B317C3" w:rsidRDefault="00C67B62" w:rsidP="00C67B62">
      <w:pPr>
        <w:pStyle w:val="Evidence"/>
      </w:pPr>
      <w:r w:rsidRPr="00B317C3">
        <w:t>Opposing her school’s abolition of tenure, Bell argues, “If not for tenure, professors would be attacked every time there is a change in the wind. Part of our jobs as professors is to challenge the norm . . . and to get our students to think outside of the box. A continuing contract means I can do that without losing my job.”</w:t>
      </w:r>
      <w:r>
        <w:t xml:space="preserve"> </w:t>
      </w:r>
      <w:r w:rsidRPr="00B317C3">
        <w:t>Critics argue that Bell's objection comes much too late. The whole point of the movements against universities in these three states is that too many professors at too many schools—far from “</w:t>
      </w:r>
      <w:proofErr w:type="spellStart"/>
      <w:r w:rsidRPr="00B317C3">
        <w:t>challeng</w:t>
      </w:r>
      <w:proofErr w:type="spellEnd"/>
      <w:r w:rsidRPr="00B317C3">
        <w:t>[</w:t>
      </w:r>
      <w:proofErr w:type="spellStart"/>
      <w:r w:rsidRPr="00B317C3">
        <w:t>ing</w:t>
      </w:r>
      <w:proofErr w:type="spellEnd"/>
      <w:r w:rsidRPr="00B317C3">
        <w:t>] the norm” and getting “students to think outside the box"—are instead enforcing principles and practices designed to keep students in the ideological box in which campus propagandists would entomb them.</w:t>
      </w:r>
      <w:r>
        <w:t xml:space="preserve"> </w:t>
      </w:r>
      <w:r w:rsidRPr="00B317C3">
        <w:t>Too many universities today do not “challenge the norm.” They </w:t>
      </w:r>
      <w:r w:rsidRPr="00B317C3">
        <w:rPr>
          <w:i/>
          <w:iCs/>
        </w:rPr>
        <w:t>are </w:t>
      </w:r>
      <w:r w:rsidRPr="00B317C3">
        <w:t>the norm.</w:t>
      </w:r>
    </w:p>
    <w:p w14:paraId="08F64545" w14:textId="77777777" w:rsidR="00C67B62" w:rsidRDefault="00C67B62" w:rsidP="00C67B62">
      <w:pPr>
        <w:pStyle w:val="Contention1"/>
      </w:pPr>
      <w:bookmarkStart w:id="96" w:name="_Toc503430028"/>
      <w:r>
        <w:lastRenderedPageBreak/>
        <w:t>A/T "Lower quality instructors"</w:t>
      </w:r>
      <w:bookmarkEnd w:id="96"/>
    </w:p>
    <w:p w14:paraId="6ACC27E7" w14:textId="77777777" w:rsidR="00C67B62" w:rsidRDefault="00C67B62" w:rsidP="00C67B62">
      <w:pPr>
        <w:pStyle w:val="Contention2"/>
      </w:pPr>
      <w:bookmarkStart w:id="97" w:name="_Toc503430029"/>
      <w:r>
        <w:t>Colleges can and do attract quality instructors without tenure</w:t>
      </w:r>
      <w:bookmarkEnd w:id="97"/>
    </w:p>
    <w:p w14:paraId="3523BFD5" w14:textId="21205779" w:rsidR="00C67B62" w:rsidRDefault="00C67B62" w:rsidP="00C67B62">
      <w:pPr>
        <w:pStyle w:val="Citation3"/>
      </w:pPr>
      <w:bookmarkStart w:id="98" w:name="_Toc503429956"/>
      <w:r w:rsidRPr="003A490A">
        <w:rPr>
          <w:u w:val="single"/>
        </w:rPr>
        <w:t>Center for College Affordability &amp; Productivity 2010.</w:t>
      </w:r>
      <w:r>
        <w:t xml:space="preserve"> (independent, nonprofit research center based in Washington, DC that is dedicated to researching public policy and economic issues relating to postsecondary education) 25 Ways to Reduce the Cost of College, Sept 2010 </w:t>
      </w:r>
      <w:hyperlink r:id="rId60" w:history="1">
        <w:r w:rsidRPr="007F4545">
          <w:rPr>
            <w:rStyle w:val="Hyperlink"/>
          </w:rPr>
          <w:t>http://www.centerforcollegeaffordability.org/uploads/25Ways_to_Reduce_the_Cost_of_College.pdf</w:t>
        </w:r>
      </w:hyperlink>
      <w:bookmarkEnd w:id="98"/>
      <w:r>
        <w:t xml:space="preserve"> </w:t>
      </w:r>
    </w:p>
    <w:p w14:paraId="37830C0C" w14:textId="77777777" w:rsidR="00C67B62" w:rsidRDefault="00C67B62" w:rsidP="00C67B62">
      <w:pPr>
        <w:pStyle w:val="Evidence"/>
      </w:pPr>
      <w:r>
        <w:t xml:space="preserve">Moreover, </w:t>
      </w:r>
      <w:r w:rsidRPr="00BB1DDC">
        <w:rPr>
          <w:u w:val="single"/>
        </w:rPr>
        <w:t>faculty positions are already being filled without tenure, and at a lower cost. The rising proportion of non-tenured full-time faculty</w:t>
      </w:r>
      <w:r>
        <w:t xml:space="preserve">, as described in Figure 3.1, </w:t>
      </w:r>
      <w:r w:rsidRPr="00BB1DDC">
        <w:rPr>
          <w:u w:val="single"/>
        </w:rPr>
        <w:t>suggests that college teaching and research positions are desirable jobs—even without elongated job security attached. We estimate that non-tenure track full-time faculty members earn between 77 and 80 percent of the salary of assistant professors at 4-year public colleges, and between 83 and 88 percent at 4-year private not-for-profit colleges</w:t>
      </w:r>
      <w:r>
        <w:t xml:space="preserve">. An increasing number of non-tenure fulltime faculty work for lower wages than their tenured and tenure-track counterparts, indicating that </w:t>
      </w:r>
      <w:r w:rsidRPr="00BB1DDC">
        <w:rPr>
          <w:u w:val="single"/>
        </w:rPr>
        <w:t>colleges can and do cost-effectively attract qualified faculty without the job security provided by tenure</w:t>
      </w:r>
      <w:r>
        <w:t>. It is important to note that this analysis excludes part-time adjunct instructors, for which colleges are often accused of exploiting for cheap labor, and instead focuses on faculty who are employed on a full-time basis.</w:t>
      </w:r>
    </w:p>
    <w:p w14:paraId="282A734C" w14:textId="3CE0B906" w:rsidR="00D462AA" w:rsidRDefault="00D462AA" w:rsidP="00D462AA">
      <w:pPr>
        <w:pStyle w:val="Title2"/>
      </w:pPr>
      <w:bookmarkStart w:id="99" w:name="_Toc472173871"/>
      <w:bookmarkStart w:id="100" w:name="_Toc503430030"/>
      <w:bookmarkEnd w:id="0"/>
      <w:r>
        <w:lastRenderedPageBreak/>
        <w:t xml:space="preserve">Works Cited: </w:t>
      </w:r>
      <w:proofErr w:type="spellStart"/>
      <w:r w:rsidR="00037C74">
        <w:t>CaseTitle</w:t>
      </w:r>
      <w:bookmarkEnd w:id="99"/>
      <w:bookmarkEnd w:id="100"/>
      <w:proofErr w:type="spellEnd"/>
    </w:p>
    <w:p w14:paraId="292DE513" w14:textId="77777777" w:rsidR="00C67B62"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C67B62" w:rsidRPr="00FE62EB">
        <w:rPr>
          <w:noProof/>
        </w:rPr>
        <w:t>Tom Lindsey 2016</w:t>
      </w:r>
      <w:r w:rsidR="00C67B62">
        <w:rPr>
          <w:noProof/>
        </w:rPr>
        <w:t xml:space="preserve"> (director of the Center for Higher Education at the Texas Public Policy Foundation; former college professor of political science and political philosophy and former college administrator) "Tenure Shouldn't Be An Option" 23 Jan 2016 FORBES magazine https://www.forbes.com/sites/tomlindsay/2016/01/23/the-campus-protests-and-faculty-tenure-a-fatal-attraction/#1d33c46678d1</w:t>
      </w:r>
    </w:p>
    <w:p w14:paraId="60B9D2F5"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Prof. James Wetherbe 2013</w:t>
      </w:r>
      <w:r>
        <w:rPr>
          <w:noProof/>
        </w:rPr>
        <w:t xml:space="preserve"> (Professor in Information Technology at the Rawls College of Business Administration of Texas Tech University ) 13 March 2013 HARVARD BUSINESS REVIEW "It's time for tenure to lose tenure" https://hbr.org/2013/03/its-time-for-tenure-to-lose-te</w:t>
      </w:r>
    </w:p>
    <w:p w14:paraId="2810FB8C"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Prof. Mark C. Taylor 2010</w:t>
      </w:r>
      <w:r>
        <w:rPr>
          <w:noProof/>
        </w:rPr>
        <w:t xml:space="preserve"> (chair of the religion department at Columbia Univ.) Why Tenure is Unsustainable and Indefensible, NEW YORK TIMES, written in July 2010, updated 3 Sept 2010 https://www.nytimes.com/roomfordebate/2010/07/19/what-if-college-tenure-dies/why-tenure-is-unsustainable-and-indefensible</w:t>
      </w:r>
    </w:p>
    <w:p w14:paraId="2E8EF0E5"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Prof. Robert Oscar Lopez 2016</w:t>
      </w:r>
      <w:r>
        <w:rPr>
          <w:noProof/>
        </w:rPr>
        <w:t xml:space="preserve">  (Professor of Humanities at Southwestern Baptist Theological Seminary) "Trump should push for abolition of tenure" 1 Aug 2016 AMERICAN THINKER http://www.americanthinker.com/articles/2016/07/trump_should_push_for_abolition_of_tenure.html</w:t>
      </w:r>
    </w:p>
    <w:p w14:paraId="3CBC3C29"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Center for College Affordability &amp; Productivity 2010.</w:t>
      </w:r>
      <w:r>
        <w:rPr>
          <w:noProof/>
        </w:rPr>
        <w:t xml:space="preserve"> (independent, nonprofit research center based in Washington, DC that is dedicated to researching public policy and economic issues relating to postsecondary education) 25 Ways to Reduce the Cost of College, Sept 2010 (Context:  the Center is quoting various experts and in the context of the article, the Center agrees with their criticism of tenure) http://www.centerforcollegeaffordability.org/uploads/25Ways_to_Reduce_the_Cost_of_College.pdf</w:t>
      </w:r>
    </w:p>
    <w:p w14:paraId="78E03C33"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Prof. James Wetherbe 2015</w:t>
      </w:r>
      <w:r>
        <w:rPr>
          <w:noProof/>
        </w:rPr>
        <w:t xml:space="preserve"> (Professor in Information Technology at the Rawls College of Business Administration of Texas Tech University ) Sept 2015 " Entrepreneurs Don't Get Tenure: Should Their Professors?" https://eiexchange.com/content/102-entrepreneurs-dont-get-tenure-should-their-professors?search=</w:t>
      </w:r>
    </w:p>
    <w:p w14:paraId="4D726DF5"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The College Board 2013</w:t>
      </w:r>
      <w:r>
        <w:rPr>
          <w:noProof/>
        </w:rPr>
        <w:t xml:space="preserve"> (non-profit association of educational institutions; they write the SAT test. Ethical disclosure: the article is undated but cites a 2013 reference as its source for the statistics in this quote) " Percentage of Full-Time Faculty with Tenure over Time" https://trends.collegeboard.org/college-pricing/figures-tables/percentage-full-time-faculty-tenure-time</w:t>
      </w:r>
    </w:p>
    <w:p w14:paraId="7446907B"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Andrew J. Rotherham 2011</w:t>
      </w:r>
      <w:r>
        <w:rPr>
          <w:noProof/>
        </w:rPr>
        <w:t xml:space="preserve"> (co-founder and partner at Bellwether Education, a nonprofit working to improve educational outcomes for low-income students) 30 June 2011 "Should Tenure Be Abolished?" students.http://content.time.com/time/nation/article/0,8599,2080601,00.html</w:t>
      </w:r>
    </w:p>
    <w:p w14:paraId="1F776CBB"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Scott Jaschik 2013</w:t>
      </w:r>
      <w:r>
        <w:rPr>
          <w:noProof/>
        </w:rPr>
        <w:t xml:space="preserve"> (journalist) 9 Sept 2013 "The Adjunct Advantage" 9 Sept 2013 INSIDE HIGHER ED https://www.insidehighered.com/news/2013/09/09/study-finds-students-learn-more-non-tenure-track-instructors</w:t>
      </w:r>
    </w:p>
    <w:p w14:paraId="796FFCB5"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Center for College Affordability &amp; Productivity 2010.</w:t>
      </w:r>
      <w:r>
        <w:rPr>
          <w:noProof/>
        </w:rPr>
        <w:t xml:space="preserve"> (independent, nonprofit research center based in Washington, DC that is dedicated to researching public policy and economic issues relating to postsecondary education) 25 Ways to Reduce the Cost of College, Sept 2010 http://www.centerforcollegeaffordability.org/uploads/25Ways_to_Reduce_the_Cost_of_College.pdf</w:t>
      </w:r>
    </w:p>
    <w:p w14:paraId="45A48FF3"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lastRenderedPageBreak/>
        <w:t>Prof. Tressie McMillan Cottom 2014</w:t>
      </w:r>
      <w:r>
        <w:rPr>
          <w:noProof/>
        </w:rPr>
        <w:t xml:space="preserve"> (assistant professor of sociology at Virginia Commonwealth University and a faculty associate with Harvard University’s Berkman Klein Center for Internet &amp; Society ) SLATE 24 Jan 014 " The New Old Labor Crisis" http://www.slate.com/articles/life/counter_narrative/2014/01/adjunct_crisis_in_higher_ed_an_all_too_familiar_story_for_black_faculty.html</w:t>
      </w:r>
    </w:p>
    <w:p w14:paraId="55334401"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shd w:val="clear" w:color="auto" w:fill="FFFFFF"/>
        </w:rPr>
        <w:t>Prof. Arthur K. Spears 2012 (anthropology, City Univ. of New York) NEGOTIATING RACISM IN THE ACADEMY Feb 2012 http://s3.amazonaws.com/rdcms-aaa/files/production/public/FileDownloads/pdfs/cmtes/commissions/upload/12_Spears.pdf</w:t>
      </w:r>
    </w:p>
    <w:p w14:paraId="576D1E9F"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Blake Neff 2015</w:t>
      </w:r>
      <w:r>
        <w:rPr>
          <w:noProof/>
        </w:rPr>
        <w:t xml:space="preserve"> (journalist) DAILY CALLER 24 Sept 2015 " Florida Public College Abolishes Tenure" http://dailycaller.com/2015/09/24/florida-public-college-abolishes-tenure/</w:t>
      </w:r>
    </w:p>
    <w:p w14:paraId="012213A9"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Tom Lindsey 2016</w:t>
      </w:r>
      <w:r>
        <w:rPr>
          <w:noProof/>
        </w:rPr>
        <w:t xml:space="preserve"> (director of the Center for Higher Education at the Texas Public Policy Foundation; former college professor of political science and political philosophy and former college administrator) "Tenure Shouldn't Be An Option" 23 Jan 2016 FORBES magazine https://www.forbes.com/sites/tomlindsay/2016/01/23/the-campus-protests-and-faculty-tenure-a-fatal-attraction/#1d33c46678d1</w:t>
      </w:r>
    </w:p>
    <w:p w14:paraId="1358F7B0"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Prof. Mark C. Taylor 2010</w:t>
      </w:r>
      <w:r>
        <w:rPr>
          <w:noProof/>
        </w:rPr>
        <w:t xml:space="preserve"> (chair of the religion department at Columbia Univ.) Why Tenure is Unsustainable and Indefensible, NEW YORK TIMES, written in July 2010, updated 3 Sept 2010 https://www.nytimes.com/roomfordebate/2010/07/19/what-if-college-tenure-dies/why-tenure-is-unsustainable-and-indefensible</w:t>
      </w:r>
    </w:p>
    <w:p w14:paraId="5722E4BE"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Prof. Francis Fukuyama 2009</w:t>
      </w:r>
      <w:r>
        <w:rPr>
          <w:noProof/>
        </w:rPr>
        <w:t xml:space="preserve"> (professor of political economy at the Johns Hopkins School of Advanced International Studies) 19 Apr 2009 WASHINGTON POST " Francis Fukuyama -- Why We Should Get Rid of Tenure" http://www.washingtonpost.com/wp-dyn/content/article/2009/04/16/AR2009041603466.html</w:t>
      </w:r>
    </w:p>
    <w:p w14:paraId="70AE2F24" w14:textId="77777777" w:rsidR="00C67B62" w:rsidRDefault="00C67B62">
      <w:pPr>
        <w:pStyle w:val="TOC4"/>
        <w:tabs>
          <w:tab w:val="right" w:leader="dot" w:pos="9350"/>
        </w:tabs>
        <w:rPr>
          <w:rFonts w:asciiTheme="minorHAnsi" w:eastAsiaTheme="minorEastAsia" w:hAnsiTheme="minorHAnsi" w:cstheme="minorBidi"/>
          <w:noProof/>
          <w:sz w:val="24"/>
          <w:szCs w:val="24"/>
          <w:u w:val="none"/>
        </w:rPr>
      </w:pPr>
      <w:r w:rsidRPr="00FE62EB">
        <w:rPr>
          <w:noProof/>
        </w:rPr>
        <w:t>Center for College Affordability &amp; Productivity 2010.</w:t>
      </w:r>
      <w:r>
        <w:rPr>
          <w:noProof/>
        </w:rPr>
        <w:t xml:space="preserve"> (independent, nonprofit research center based in Washington, DC that is dedicated to researching public policy and economic issues relating to postsecondary education) 25 Ways to Reduce the Cost of College, Sept 2010 (brackets added) http://www.centerforcollegeaffordability.org/uploads/25Ways_to_Reduce_the_Cost_of_College.pdf</w:t>
      </w:r>
    </w:p>
    <w:p w14:paraId="06F13D08" w14:textId="09099B1D" w:rsidR="008F07D0" w:rsidRDefault="00EA565D" w:rsidP="00C67B62">
      <w:pPr>
        <w:pStyle w:val="TOC4"/>
        <w:numPr>
          <w:ilvl w:val="0"/>
          <w:numId w:val="0"/>
        </w:numPr>
        <w:tabs>
          <w:tab w:val="right" w:leader="dot" w:pos="9350"/>
        </w:tabs>
      </w:pPr>
      <w:r>
        <w:fldChar w:fldCharType="end"/>
      </w:r>
    </w:p>
    <w:p w14:paraId="37D888D6" w14:textId="77777777" w:rsidR="00EA565D" w:rsidRPr="00D922B2" w:rsidRDefault="00EA565D" w:rsidP="00D922B2"/>
    <w:sectPr w:rsidR="00EA565D" w:rsidRPr="00D922B2" w:rsidSect="00F04C23">
      <w:headerReference w:type="default" r:id="rId6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4001B" w14:textId="77777777" w:rsidR="003E47F0" w:rsidRDefault="003E47F0" w:rsidP="001D5FD6">
      <w:pPr>
        <w:spacing w:after="0" w:line="240" w:lineRule="auto"/>
      </w:pPr>
      <w:r>
        <w:separator/>
      </w:r>
    </w:p>
    <w:p w14:paraId="5084FAC7" w14:textId="77777777" w:rsidR="003E47F0" w:rsidRDefault="003E47F0"/>
    <w:p w14:paraId="18957E82" w14:textId="77777777" w:rsidR="003E47F0" w:rsidRDefault="003E47F0"/>
  </w:endnote>
  <w:endnote w:type="continuationSeparator" w:id="0">
    <w:p w14:paraId="6E11C105" w14:textId="77777777" w:rsidR="003E47F0" w:rsidRDefault="003E47F0" w:rsidP="001D5FD6">
      <w:pPr>
        <w:spacing w:after="0" w:line="240" w:lineRule="auto"/>
      </w:pPr>
      <w:r>
        <w:continuationSeparator/>
      </w:r>
    </w:p>
    <w:p w14:paraId="3A26D347" w14:textId="77777777" w:rsidR="003E47F0" w:rsidRDefault="003E47F0"/>
    <w:p w14:paraId="7E842B5F" w14:textId="77777777" w:rsidR="003E47F0" w:rsidRDefault="003E4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A0966" w14:textId="77777777" w:rsidR="0076512B" w:rsidRDefault="0076512B" w:rsidP="0076512B">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16</w:t>
    </w:r>
    <w:r w:rsidRPr="0018486A">
      <w:rPr>
        <w:b w:val="0"/>
        <w:sz w:val="24"/>
        <w:szCs w:val="24"/>
      </w:rPr>
      <w:fldChar w:fldCharType="end"/>
    </w:r>
    <w:r>
      <w:tab/>
    </w:r>
    <w:r w:rsidRPr="0018486A">
      <w:rPr>
        <w:sz w:val="18"/>
        <w:szCs w:val="18"/>
      </w:rPr>
      <w:t xml:space="preserve"> </w:t>
    </w:r>
    <w:r>
      <w:rPr>
        <w:sz w:val="18"/>
        <w:szCs w:val="18"/>
      </w:rPr>
      <w:t>MonumentPublishing.com</w:t>
    </w:r>
  </w:p>
  <w:p w14:paraId="69C7590E" w14:textId="77777777" w:rsidR="0076512B" w:rsidRDefault="0076512B" w:rsidP="0076512B">
    <w:pPr>
      <w:pStyle w:val="Footer"/>
      <w:tabs>
        <w:tab w:val="clear" w:pos="4320"/>
        <w:tab w:val="clear" w:pos="8640"/>
        <w:tab w:val="center" w:pos="4680"/>
        <w:tab w:val="right" w:pos="9360"/>
      </w:tabs>
      <w:ind w:left="-720" w:right="-720"/>
      <w:jc w:val="left"/>
      <w:rPr>
        <w:b w:val="0"/>
        <w:i/>
        <w:smallCaps w:val="0"/>
        <w:sz w:val="15"/>
        <w:szCs w:val="15"/>
      </w:rPr>
    </w:pPr>
  </w:p>
  <w:p w14:paraId="4B2F0C07" w14:textId="00F622EE" w:rsidR="00C67B62" w:rsidRPr="0076512B" w:rsidRDefault="0076512B" w:rsidP="0076512B">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A4E94" w14:textId="77777777" w:rsidR="003E47F0" w:rsidRDefault="003E47F0" w:rsidP="001D5FD6">
      <w:pPr>
        <w:spacing w:after="0" w:line="240" w:lineRule="auto"/>
      </w:pPr>
      <w:r>
        <w:separator/>
      </w:r>
    </w:p>
    <w:p w14:paraId="5B853897" w14:textId="77777777" w:rsidR="003E47F0" w:rsidRDefault="003E47F0"/>
    <w:p w14:paraId="20D8D4DF" w14:textId="77777777" w:rsidR="003E47F0" w:rsidRDefault="003E47F0"/>
  </w:footnote>
  <w:footnote w:type="continuationSeparator" w:id="0">
    <w:p w14:paraId="5E676376" w14:textId="77777777" w:rsidR="003E47F0" w:rsidRDefault="003E47F0" w:rsidP="001D5FD6">
      <w:pPr>
        <w:spacing w:after="0" w:line="240" w:lineRule="auto"/>
      </w:pPr>
      <w:r>
        <w:continuationSeparator/>
      </w:r>
    </w:p>
    <w:p w14:paraId="3F5F7EF5" w14:textId="77777777" w:rsidR="003E47F0" w:rsidRDefault="003E47F0"/>
    <w:p w14:paraId="4D9655B8" w14:textId="77777777" w:rsidR="003E47F0" w:rsidRDefault="003E47F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AF874" w14:textId="77777777" w:rsidR="00C67B62" w:rsidRDefault="00C67B62" w:rsidP="00AF1D3F">
    <w:pPr>
      <w:pStyle w:val="Footer"/>
    </w:pPr>
    <w:r>
      <w:t>CASE: Abolish Tenure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70F39A7C" w:rsidR="00037C74" w:rsidRDefault="00037C74" w:rsidP="00934A35">
    <w:pPr>
      <w:pStyle w:val="Footer"/>
    </w:pPr>
    <w:r>
      <w:t xml:space="preserve">Works Cited: </w:t>
    </w:r>
    <w:proofErr w:type="spellStart"/>
    <w:r>
      <w:t>CaseTitle</w:t>
    </w:r>
    <w:proofErr w:type="spellEnd"/>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73DA9"/>
    <w:rsid w:val="00380948"/>
    <w:rsid w:val="00391D35"/>
    <w:rsid w:val="00394FA5"/>
    <w:rsid w:val="003965EC"/>
    <w:rsid w:val="00396B4A"/>
    <w:rsid w:val="003B252C"/>
    <w:rsid w:val="003E478B"/>
    <w:rsid w:val="003E47F0"/>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512B"/>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67B62"/>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styleId="Emphasis">
    <w:name w:val="Emphasis"/>
    <w:uiPriority w:val="20"/>
    <w:qFormat/>
    <w:rsid w:val="00C67B62"/>
    <w:rPr>
      <w:i/>
      <w:iCs/>
    </w:rPr>
  </w:style>
  <w:style w:type="character" w:styleId="Strong">
    <w:name w:val="Strong"/>
    <w:basedOn w:val="DefaultParagraphFont"/>
    <w:uiPriority w:val="22"/>
    <w:qFormat/>
    <w:rsid w:val="00C67B62"/>
    <w:rPr>
      <w:b/>
      <w:bCs/>
    </w:rPr>
  </w:style>
  <w:style w:type="paragraph" w:customStyle="1" w:styleId="Normal1">
    <w:name w:val="Normal1"/>
    <w:rsid w:val="00C67B62"/>
    <w:pPr>
      <w:widowControl w:val="0"/>
      <w:spacing w:line="276" w:lineRule="auto"/>
      <w:contextualSpacing/>
    </w:pPr>
    <w:rPr>
      <w:rFonts w:ascii="Arial" w:eastAsia="Arial" w:hAnsi="Arial" w:cs="Arial"/>
      <w:color w:val="000000"/>
      <w:sz w:val="22"/>
      <w:szCs w:val="22"/>
    </w:rPr>
  </w:style>
  <w:style w:type="character" w:customStyle="1" w:styleId="ssens">
    <w:name w:val="ssens"/>
    <w:basedOn w:val="DefaultParagraphFont"/>
    <w:rsid w:val="00C67B62"/>
  </w:style>
  <w:style w:type="character" w:customStyle="1" w:styleId="dt">
    <w:name w:val="dt"/>
    <w:basedOn w:val="DefaultParagraphFont"/>
    <w:rsid w:val="00C67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amazon.com/Crisis-Campus-Reforming-Colleges-Universities/dp/0307593290" TargetMode="External"/><Relationship Id="rId14" Type="http://schemas.openxmlformats.org/officeDocument/2006/relationships/hyperlink" Target="http://www.centerforcollegeaffordability.org/uploads/Faculty_Productivity_UT-Austin_report.pdf" TargetMode="External"/><Relationship Id="rId15" Type="http://schemas.openxmlformats.org/officeDocument/2006/relationships/hyperlink" Target="https://hbr.org/2013/03/its-time-for-tenure-to-lose-te" TargetMode="External"/><Relationship Id="rId16" Type="http://schemas.openxmlformats.org/officeDocument/2006/relationships/hyperlink" Target="http://www.insidehighered.com/sites/default/server_files/files/2013ProvostsSurveyPDF.pdf" TargetMode="External"/><Relationship Id="rId17" Type="http://schemas.openxmlformats.org/officeDocument/2006/relationships/hyperlink" Target="https://www.nytimes.com/roomfordebate/2010/07/19/what-if-college-tenure-dies/why-tenure-is-unsustainable-and-indefensible" TargetMode="External"/><Relationship Id="rId18" Type="http://schemas.openxmlformats.org/officeDocument/2006/relationships/hyperlink" Target="http://www.americanthinker.com/articles/2016/07/trump_should_push_for_abolition_of_tenure.html" TargetMode="External"/><Relationship Id="rId19" Type="http://schemas.openxmlformats.org/officeDocument/2006/relationships/hyperlink" Target="https://www.insidehighered.com/news/2013/09/09/study-finds-students-learn-more-non-tenure-track-instructors" TargetMode="External"/><Relationship Id="rId63" Type="http://schemas.openxmlformats.org/officeDocument/2006/relationships/theme" Target="theme/theme1.xml"/><Relationship Id="rId50" Type="http://schemas.openxmlformats.org/officeDocument/2006/relationships/hyperlink" Target="https://eiexchange.com/content/102-entrepreneurs-dont-get-tenure-should-their-professors?search" TargetMode="External"/><Relationship Id="rId51" Type="http://schemas.openxmlformats.org/officeDocument/2006/relationships/hyperlink" Target="https://hbr.org/2014/12/making-business-school-research-more-relevant" TargetMode="External"/><Relationship Id="rId52" Type="http://schemas.openxmlformats.org/officeDocument/2006/relationships/hyperlink" Target="http://dailycaller.com/2015/09/24/florida-public-college-abolishes-tenure/" TargetMode="External"/><Relationship Id="rId53" Type="http://schemas.openxmlformats.org/officeDocument/2006/relationships/hyperlink" Target="https://eiexchange.com/content/102-entrepreneurs-dont-get-tenure-should-their-professors?search" TargetMode="External"/><Relationship Id="rId54" Type="http://schemas.openxmlformats.org/officeDocument/2006/relationships/hyperlink" Target="https://www.forbes.com/sites/tomlindsay/2016/01/23/the-campus-protests-and-faculty-tenure-a-fatal-attraction/#1d33c46678d1" TargetMode="External"/><Relationship Id="rId55" Type="http://schemas.openxmlformats.org/officeDocument/2006/relationships/hyperlink" Target="http://dailycaller.com/2015/09/24/florida-public-college-abolishes-tenure/" TargetMode="External"/><Relationship Id="rId56" Type="http://schemas.openxmlformats.org/officeDocument/2006/relationships/hyperlink" Target="https://www.nytimes.com/roomfordebate/2010/07/19/what-if-college-tenure-dies/why-tenure-is-unsustainable-and-indefensible" TargetMode="External"/><Relationship Id="rId57" Type="http://schemas.openxmlformats.org/officeDocument/2006/relationships/hyperlink" Target="http://www.washingtonpost.com/wp-dyn/content/article/2009/04/16/AR2009041603466.html" TargetMode="External"/><Relationship Id="rId58" Type="http://schemas.openxmlformats.org/officeDocument/2006/relationships/hyperlink" Target="http://www.centerforcollegeaffordability.org/uploads/25Ways_to_Reduce_the_Cost_of_College.pdf" TargetMode="External"/><Relationship Id="rId59" Type="http://schemas.openxmlformats.org/officeDocument/2006/relationships/hyperlink" Target="https://www.forbes.com/sites/tomlindsay/2016/01/23/the-campus-protests-and-faculty-tenure-a-fatal-attraction/2/#" TargetMode="External"/><Relationship Id="rId40" Type="http://schemas.openxmlformats.org/officeDocument/2006/relationships/hyperlink" Target="http://www.centerforcollegeaffordability.org/uploads/25Ways_to_Reduce_the_Cost_of_College.pdf" TargetMode="External"/><Relationship Id="rId41" Type="http://schemas.openxmlformats.org/officeDocument/2006/relationships/hyperlink" Target="https://hbr.org/2013/03/its-time-for-tenure-to-lose-te" TargetMode="External"/><Relationship Id="rId42" Type="http://schemas.openxmlformats.org/officeDocument/2006/relationships/hyperlink" Target="https://www.insidehighered.com/news/2013/09/09/study-finds-students-learn-more-non-tenure-track-instructors" TargetMode="External"/><Relationship Id="rId43" Type="http://schemas.openxmlformats.org/officeDocument/2006/relationships/hyperlink" Target="http://www.nber.org/papers/w19406?utm_campaign=ntw&amp;utm_medium=email&amp;utm_source=ntw" TargetMode="External"/><Relationship Id="rId44" Type="http://schemas.openxmlformats.org/officeDocument/2006/relationships/hyperlink" Target="https://www.insidehighered.com/news/2013/09/09/study-finds-students-learn-more-non-tenure-track-instructors" TargetMode="External"/><Relationship Id="rId45" Type="http://schemas.openxmlformats.org/officeDocument/2006/relationships/hyperlink" Target="http://www.centerforcollegeaffordability.org/uploads/25Ways_to_Reduce_the_Cost_of_College.pdf" TargetMode="External"/><Relationship Id="rId46" Type="http://schemas.openxmlformats.org/officeDocument/2006/relationships/hyperlink" Target="http://www.centerforcollegeaffordability.org/uploads/25Ways_to_Reduce_the_Cost_of_College.pdf" TargetMode="External"/><Relationship Id="rId47" Type="http://schemas.openxmlformats.org/officeDocument/2006/relationships/hyperlink" Target="http://www.centerforcollegeaffordability.org/uploads/25Ways_to_Reduce_the_Cost_of_College.pdf" TargetMode="External"/><Relationship Id="rId48" Type="http://schemas.openxmlformats.org/officeDocument/2006/relationships/hyperlink" Target="http://www.slate.com/articles/life/counter_narrative/2014/01/adjunct_crisis_in_higher_ed_an_all_too_familiar_story_for_black_faculty.html" TargetMode="External"/><Relationship Id="rId49" Type="http://schemas.openxmlformats.org/officeDocument/2006/relationships/hyperlink" Target="http://s3.amazonaws.com/rdcms-aaa/files/production/public/FileDownloads/pdfs/cmtes/commissions/upload/12_Spears.pdf"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merriam-webster.com/dictionary/policy" TargetMode="External"/><Relationship Id="rId30" Type="http://schemas.openxmlformats.org/officeDocument/2006/relationships/hyperlink" Target="https://www.merriam-webster.com/dictionary/tenure)" TargetMode="External"/><Relationship Id="rId31" Type="http://schemas.openxmlformats.org/officeDocument/2006/relationships/hyperlink" Target="http://www.centerforcollegeaffordability.org/uploads/25Ways_to_Reduce_the_Cost_of_College.pdf" TargetMode="External"/><Relationship Id="rId32" Type="http://schemas.openxmlformats.org/officeDocument/2006/relationships/image" Target="media/image1.png"/><Relationship Id="rId33" Type="http://schemas.openxmlformats.org/officeDocument/2006/relationships/hyperlink" Target="https://eiexchange.com/content/102-entrepreneurs-dont-get-tenure-should-their-professors?search" TargetMode="External"/><Relationship Id="rId34" Type="http://schemas.openxmlformats.org/officeDocument/2006/relationships/hyperlink" Target="https://trends.collegeboard.org/college-pricing/figures-tables/percentage-full-time-faculty-tenure-time" TargetMode="External"/><Relationship Id="rId35" Type="http://schemas.openxmlformats.org/officeDocument/2006/relationships/hyperlink" Target="https://trends.collegeboard.org/college-pricing/figures-tables/percentage-full-time-faculty-tenure-time" TargetMode="External"/><Relationship Id="rId36" Type="http://schemas.openxmlformats.org/officeDocument/2006/relationships/hyperlink" Target="https://www.nytimes.com/roomfordebate/2010/07/19/what-if-college-tenure-dies/why-tenure-is-unsustainable-and-indefensible" TargetMode="External"/><Relationship Id="rId37" Type="http://schemas.openxmlformats.org/officeDocument/2006/relationships/hyperlink" Target="http://www.americanthinker.com/articles/2016/07/trump_should_push_for_abolition_of_tenure.html" TargetMode="External"/><Relationship Id="rId38" Type="http://schemas.openxmlformats.org/officeDocument/2006/relationships/hyperlink" Target="http://www.centerforcollegeaffordability.org/uploads/25Ways_to_Reduce_the_Cost_of_College.pdf" TargetMode="External"/><Relationship Id="rId39" Type="http://schemas.openxmlformats.org/officeDocument/2006/relationships/hyperlink" Target="https://hbr.org/2013/03/its-time-for-tenure-to-lose-te" TargetMode="External"/><Relationship Id="rId20" Type="http://schemas.openxmlformats.org/officeDocument/2006/relationships/hyperlink" Target="http://www.centerforcollegeaffordability.org/uploads/25Ways_to_Reduce_the_Cost_of_College.pdf" TargetMode="External"/><Relationship Id="rId21" Type="http://schemas.openxmlformats.org/officeDocument/2006/relationships/hyperlink" Target="http://www.americanthinker.com/articles/2016/07/trump_should_push_for_abolition_of_tenure.html" TargetMode="External"/><Relationship Id="rId22" Type="http://schemas.openxmlformats.org/officeDocument/2006/relationships/hyperlink" Target="http://heterodoxacademy.org/2015/11/23/affirmative-action-for-conservatives/" TargetMode="External"/><Relationship Id="rId23" Type="http://schemas.openxmlformats.org/officeDocument/2006/relationships/hyperlink" Target="https://soundcloud.com/militant-de-lenfant/cogwatch-46-shirley-husar-on-race-and-what-conservative-antiracists-can-do" TargetMode="External"/><Relationship Id="rId24" Type="http://schemas.openxmlformats.org/officeDocument/2006/relationships/hyperlink" Target="http://www.americanthinker.com/articles/2016/05/los_angeles_the_ninth_circle_of_liberal_racism.html" TargetMode="External"/><Relationship Id="rId25" Type="http://schemas.openxmlformats.org/officeDocument/2006/relationships/hyperlink" Target="https://hbr.org/2013/03/its-time-for-tenure-to-lose-te" TargetMode="External"/><Relationship Id="rId26" Type="http://schemas.openxmlformats.org/officeDocument/2006/relationships/hyperlink" Target="http://www.timeshighereducation.co.uk/world-university-rankings/2012/reputation-ranking" TargetMode="External"/><Relationship Id="rId27" Type="http://schemas.openxmlformats.org/officeDocument/2006/relationships/hyperlink" Target="http://www.nsf.gov/statistics/seind12/c5/c5h.htm" TargetMode="External"/><Relationship Id="rId28" Type="http://schemas.openxmlformats.org/officeDocument/2006/relationships/hyperlink" Target="https://www.merriam-webster.com/dictionary/landed" TargetMode="External"/><Relationship Id="rId29" Type="http://schemas.openxmlformats.org/officeDocument/2006/relationships/hyperlink" Target="https://www.merriam-webster.com/dictionary/summary" TargetMode="External"/><Relationship Id="rId60" Type="http://schemas.openxmlformats.org/officeDocument/2006/relationships/hyperlink" Target="http://www.centerforcollegeaffordability.org/uploads/25Ways_to_Reduce_the_Cost_of_College.pdf" TargetMode="External"/><Relationship Id="rId61" Type="http://schemas.openxmlformats.org/officeDocument/2006/relationships/header" Target="header2.xml"/><Relationship Id="rId62" Type="http://schemas.openxmlformats.org/officeDocument/2006/relationships/fontTable" Target="fontTable.xml"/><Relationship Id="rId10" Type="http://schemas.openxmlformats.org/officeDocument/2006/relationships/hyperlink" Target="https://www.merriam-webster.com/dictionary/influence" TargetMode="External"/><Relationship Id="rId11" Type="http://schemas.openxmlformats.org/officeDocument/2006/relationships/hyperlink" Target="https://www.forbes.com/sites/tomlindsay/2016/01/23/the-campus-protests-and-faculty-tenure-a-fatal-attraction/#1d33c46678d1" TargetMode="External"/><Relationship Id="rId12" Type="http://schemas.openxmlformats.org/officeDocument/2006/relationships/hyperlink" Target="https://hbr.org/2013/03/its-time-for-tenure-to-lose-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8166</Words>
  <Characters>46550</Characters>
  <Application>Microsoft Macintosh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54607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2014-07-05T10:25:00Z</cp:lastPrinted>
  <dcterms:created xsi:type="dcterms:W3CDTF">2018-01-11T17:32:00Z</dcterms:created>
  <dcterms:modified xsi:type="dcterms:W3CDTF">2018-01-11T17:33:00Z</dcterms:modified>
</cp:coreProperties>
</file>